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74D0" w:rsidRDefault="00AB74D0" w:rsidP="00A72FF8">
      <w:pPr>
        <w:jc w:val="center"/>
        <w:rPr>
          <w:b/>
        </w:rPr>
      </w:pPr>
    </w:p>
    <w:p w:rsidR="00AB74D0" w:rsidRPr="00BC5F8A" w:rsidRDefault="00AB74D0" w:rsidP="00AB74D0">
      <w:pPr>
        <w:jc w:val="center"/>
        <w:rPr>
          <w:b/>
          <w:sz w:val="28"/>
          <w:szCs w:val="28"/>
        </w:rPr>
      </w:pPr>
      <w:r w:rsidRPr="00BC5F8A">
        <w:rPr>
          <w:b/>
          <w:sz w:val="28"/>
          <w:szCs w:val="28"/>
        </w:rPr>
        <w:t xml:space="preserve">Х. </w:t>
      </w:r>
      <w:proofErr w:type="spellStart"/>
      <w:r w:rsidRPr="00BC5F8A">
        <w:rPr>
          <w:b/>
          <w:sz w:val="28"/>
          <w:szCs w:val="28"/>
        </w:rPr>
        <w:t>Севостьянов</w:t>
      </w:r>
      <w:proofErr w:type="spellEnd"/>
      <w:r w:rsidRPr="00BC5F8A">
        <w:rPr>
          <w:b/>
          <w:sz w:val="28"/>
          <w:szCs w:val="28"/>
        </w:rPr>
        <w:t xml:space="preserve"> </w:t>
      </w:r>
      <w:proofErr w:type="spellStart"/>
      <w:r w:rsidRPr="00BC5F8A">
        <w:rPr>
          <w:b/>
          <w:sz w:val="28"/>
          <w:szCs w:val="28"/>
        </w:rPr>
        <w:t>Милютинский</w:t>
      </w:r>
      <w:proofErr w:type="spellEnd"/>
      <w:r w:rsidRPr="00BC5F8A">
        <w:rPr>
          <w:b/>
          <w:sz w:val="28"/>
          <w:szCs w:val="28"/>
        </w:rPr>
        <w:t xml:space="preserve"> район</w:t>
      </w:r>
    </w:p>
    <w:p w:rsidR="00AB74D0" w:rsidRPr="00BC5F8A" w:rsidRDefault="00AB74D0" w:rsidP="00AB74D0">
      <w:pPr>
        <w:jc w:val="center"/>
        <w:rPr>
          <w:b/>
          <w:sz w:val="28"/>
          <w:szCs w:val="28"/>
        </w:rPr>
      </w:pPr>
      <w:r w:rsidRPr="00BC5F8A">
        <w:rPr>
          <w:b/>
          <w:sz w:val="28"/>
          <w:szCs w:val="28"/>
        </w:rPr>
        <w:t>Муниципальное бюджетное общеобразовательное учреждение Россошанская основная общеобразовательная школа</w:t>
      </w:r>
    </w:p>
    <w:p w:rsidR="00AB74D0" w:rsidRPr="00BC5F8A" w:rsidRDefault="00AB74D0" w:rsidP="00AB74D0">
      <w:pPr>
        <w:jc w:val="center"/>
        <w:rPr>
          <w:sz w:val="28"/>
          <w:szCs w:val="28"/>
        </w:rPr>
      </w:pPr>
    </w:p>
    <w:p w:rsidR="00AB74D0" w:rsidRPr="00BC5F8A" w:rsidRDefault="00C011E9" w:rsidP="00AB74D0">
      <w:pPr>
        <w:jc w:val="right"/>
        <w:rPr>
          <w:sz w:val="28"/>
          <w:szCs w:val="28"/>
        </w:rPr>
      </w:pPr>
      <w:r>
        <w:rPr>
          <w:i/>
          <w:noProof/>
          <w:sz w:val="28"/>
          <w:szCs w:val="28"/>
        </w:rPr>
        <w:drawing>
          <wp:inline distT="0" distB="0" distL="0" distR="0">
            <wp:extent cx="3369310" cy="1938020"/>
            <wp:effectExtent l="19050" t="0" r="2540" b="0"/>
            <wp:docPr id="1" name="Рисунок 1" descr="C:\Users\User\Desktop\печать\печать 001 - коп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печать\печать 001 - копия.jpg"/>
                    <pic:cNvPicPr>
                      <a:picLocks noChangeAspect="1" noChangeArrowheads="1"/>
                    </pic:cNvPicPr>
                  </pic:nvPicPr>
                  <pic:blipFill>
                    <a:blip r:embed="rId6"/>
                    <a:srcRect/>
                    <a:stretch>
                      <a:fillRect/>
                    </a:stretch>
                  </pic:blipFill>
                  <pic:spPr bwMode="auto">
                    <a:xfrm>
                      <a:off x="0" y="0"/>
                      <a:ext cx="3369310" cy="1938020"/>
                    </a:xfrm>
                    <a:prstGeom prst="rect">
                      <a:avLst/>
                    </a:prstGeom>
                    <a:noFill/>
                    <a:ln w="9525">
                      <a:noFill/>
                      <a:miter lim="800000"/>
                      <a:headEnd/>
                      <a:tailEnd/>
                    </a:ln>
                  </pic:spPr>
                </pic:pic>
              </a:graphicData>
            </a:graphic>
          </wp:inline>
        </w:drawing>
      </w:r>
    </w:p>
    <w:p w:rsidR="00AB74D0" w:rsidRPr="00BC5F8A" w:rsidRDefault="00AB74D0" w:rsidP="00AB74D0">
      <w:pPr>
        <w:jc w:val="right"/>
        <w:rPr>
          <w:b/>
          <w:sz w:val="28"/>
          <w:szCs w:val="28"/>
        </w:rPr>
      </w:pPr>
    </w:p>
    <w:p w:rsidR="00AB74D0" w:rsidRPr="00BC5F8A" w:rsidRDefault="00AB74D0" w:rsidP="00AB74D0">
      <w:pPr>
        <w:jc w:val="right"/>
        <w:rPr>
          <w:b/>
          <w:sz w:val="28"/>
          <w:szCs w:val="28"/>
        </w:rPr>
      </w:pPr>
    </w:p>
    <w:p w:rsidR="00AB74D0" w:rsidRPr="00BC5F8A" w:rsidRDefault="00AB74D0" w:rsidP="00AB74D0">
      <w:pPr>
        <w:jc w:val="center"/>
        <w:rPr>
          <w:b/>
          <w:sz w:val="28"/>
          <w:szCs w:val="28"/>
        </w:rPr>
      </w:pPr>
      <w:r w:rsidRPr="00BC5F8A">
        <w:rPr>
          <w:b/>
          <w:sz w:val="28"/>
          <w:szCs w:val="28"/>
        </w:rPr>
        <w:t>РАБОЧАЯ ПРОГРАММА</w:t>
      </w:r>
    </w:p>
    <w:p w:rsidR="00AB74D0" w:rsidRPr="00BC5F8A" w:rsidRDefault="00AB74D0" w:rsidP="00AB74D0">
      <w:pPr>
        <w:jc w:val="center"/>
        <w:rPr>
          <w:b/>
          <w:sz w:val="28"/>
          <w:szCs w:val="28"/>
        </w:rPr>
      </w:pPr>
      <w:r w:rsidRPr="009F6148">
        <w:rPr>
          <w:b/>
          <w:sz w:val="28"/>
          <w:szCs w:val="28"/>
        </w:rPr>
        <w:t xml:space="preserve">по </w:t>
      </w:r>
      <w:r>
        <w:rPr>
          <w:b/>
          <w:sz w:val="28"/>
          <w:szCs w:val="28"/>
        </w:rPr>
        <w:t xml:space="preserve">курсу внеурочной деятельности </w:t>
      </w:r>
      <w:r w:rsidRPr="00BC5F8A">
        <w:rPr>
          <w:b/>
          <w:sz w:val="28"/>
          <w:szCs w:val="28"/>
        </w:rPr>
        <w:t xml:space="preserve">«Решение </w:t>
      </w:r>
      <w:r>
        <w:rPr>
          <w:b/>
          <w:sz w:val="28"/>
          <w:szCs w:val="28"/>
        </w:rPr>
        <w:t xml:space="preserve">расчетных и </w:t>
      </w:r>
      <w:r w:rsidRPr="00BC5F8A">
        <w:rPr>
          <w:b/>
          <w:sz w:val="28"/>
          <w:szCs w:val="28"/>
        </w:rPr>
        <w:t>экспериментальных задач по химии »</w:t>
      </w:r>
    </w:p>
    <w:p w:rsidR="00AB74D0" w:rsidRPr="00BC5F8A" w:rsidRDefault="00AB74D0" w:rsidP="00AB74D0">
      <w:pPr>
        <w:jc w:val="center"/>
        <w:rPr>
          <w:b/>
          <w:sz w:val="28"/>
          <w:szCs w:val="28"/>
        </w:rPr>
      </w:pPr>
    </w:p>
    <w:p w:rsidR="00AB74D0" w:rsidRPr="00BC5F8A" w:rsidRDefault="00AB74D0" w:rsidP="00AB74D0">
      <w:pPr>
        <w:rPr>
          <w:sz w:val="28"/>
          <w:szCs w:val="28"/>
          <w:u w:val="single"/>
        </w:rPr>
      </w:pPr>
      <w:r w:rsidRPr="00BC5F8A">
        <w:rPr>
          <w:sz w:val="28"/>
          <w:szCs w:val="28"/>
        </w:rPr>
        <w:t xml:space="preserve">Уровень общего образования (класс): </w:t>
      </w:r>
      <w:r w:rsidRPr="00BC5F8A">
        <w:rPr>
          <w:sz w:val="28"/>
          <w:szCs w:val="28"/>
          <w:u w:val="single"/>
        </w:rPr>
        <w:t xml:space="preserve">основное общее образование, </w:t>
      </w:r>
      <w:r w:rsidR="001F667B">
        <w:rPr>
          <w:sz w:val="28"/>
          <w:szCs w:val="28"/>
          <w:u w:val="single"/>
        </w:rPr>
        <w:t xml:space="preserve">9 </w:t>
      </w:r>
      <w:r w:rsidRPr="00BC5F8A">
        <w:rPr>
          <w:sz w:val="28"/>
          <w:szCs w:val="28"/>
          <w:u w:val="single"/>
        </w:rPr>
        <w:t>класс</w:t>
      </w:r>
    </w:p>
    <w:p w:rsidR="00AB74D0" w:rsidRPr="00BC5F8A" w:rsidRDefault="00AB74D0" w:rsidP="00AB74D0">
      <w:pPr>
        <w:rPr>
          <w:sz w:val="28"/>
          <w:szCs w:val="28"/>
          <w:u w:val="single"/>
        </w:rPr>
      </w:pPr>
      <w:r w:rsidRPr="00BC5F8A">
        <w:rPr>
          <w:sz w:val="28"/>
          <w:szCs w:val="28"/>
        </w:rPr>
        <w:t xml:space="preserve">Количество часов: </w:t>
      </w:r>
      <w:r w:rsidRPr="00BC5F8A">
        <w:rPr>
          <w:sz w:val="28"/>
          <w:szCs w:val="28"/>
          <w:u w:val="single"/>
        </w:rPr>
        <w:t>3</w:t>
      </w:r>
      <w:r>
        <w:rPr>
          <w:sz w:val="28"/>
          <w:szCs w:val="28"/>
          <w:u w:val="single"/>
        </w:rPr>
        <w:t>5</w:t>
      </w:r>
    </w:p>
    <w:p w:rsidR="00AB74D0" w:rsidRPr="00BC5F8A" w:rsidRDefault="00AB74D0" w:rsidP="00AB74D0">
      <w:pPr>
        <w:rPr>
          <w:sz w:val="28"/>
          <w:szCs w:val="28"/>
        </w:rPr>
      </w:pPr>
      <w:r w:rsidRPr="00BC5F8A">
        <w:rPr>
          <w:sz w:val="28"/>
          <w:szCs w:val="28"/>
        </w:rPr>
        <w:t xml:space="preserve">Учитель: </w:t>
      </w:r>
      <w:r w:rsidRPr="00BC5F8A">
        <w:rPr>
          <w:sz w:val="28"/>
          <w:szCs w:val="28"/>
          <w:u w:val="single"/>
        </w:rPr>
        <w:t>Ананьева Ольга Петровна</w:t>
      </w:r>
    </w:p>
    <w:p w:rsidR="00AB74D0" w:rsidRPr="00BC5F8A" w:rsidRDefault="00AB74D0" w:rsidP="00AB74D0">
      <w:pPr>
        <w:jc w:val="center"/>
        <w:rPr>
          <w:sz w:val="28"/>
          <w:szCs w:val="28"/>
        </w:rPr>
      </w:pPr>
    </w:p>
    <w:p w:rsidR="00AB74D0" w:rsidRPr="00BC5F8A" w:rsidRDefault="00AB74D0" w:rsidP="00AB74D0">
      <w:pPr>
        <w:spacing w:before="100" w:beforeAutospacing="1" w:after="100" w:afterAutospacing="1"/>
        <w:rPr>
          <w:bCs/>
          <w:sz w:val="28"/>
          <w:szCs w:val="28"/>
        </w:rPr>
      </w:pPr>
      <w:r w:rsidRPr="00BC5F8A">
        <w:rPr>
          <w:sz w:val="28"/>
          <w:szCs w:val="28"/>
        </w:rPr>
        <w:t xml:space="preserve">Программа разработана на основе: федерального государственного стандарта   основного </w:t>
      </w:r>
      <w:r>
        <w:rPr>
          <w:sz w:val="28"/>
          <w:szCs w:val="28"/>
        </w:rPr>
        <w:t xml:space="preserve">общего </w:t>
      </w:r>
      <w:r w:rsidRPr="00BC5F8A">
        <w:rPr>
          <w:sz w:val="28"/>
          <w:szCs w:val="28"/>
        </w:rPr>
        <w:t xml:space="preserve">образования, авторской программы </w:t>
      </w:r>
      <w:r w:rsidRPr="00BC5F8A">
        <w:rPr>
          <w:bCs/>
          <w:sz w:val="28"/>
          <w:szCs w:val="28"/>
        </w:rPr>
        <w:t xml:space="preserve">элективного курса Т. Е. </w:t>
      </w:r>
      <w:proofErr w:type="spellStart"/>
      <w:r w:rsidRPr="00BC5F8A">
        <w:rPr>
          <w:bCs/>
          <w:sz w:val="28"/>
          <w:szCs w:val="28"/>
        </w:rPr>
        <w:t>Деглиной</w:t>
      </w:r>
      <w:proofErr w:type="spellEnd"/>
      <w:r w:rsidRPr="00BC5F8A">
        <w:rPr>
          <w:bCs/>
          <w:sz w:val="28"/>
          <w:szCs w:val="28"/>
        </w:rPr>
        <w:t xml:space="preserve"> «Экспериментальные задачи по химии», </w:t>
      </w:r>
      <w:proofErr w:type="spellStart"/>
      <w:r w:rsidRPr="00BC5F8A">
        <w:rPr>
          <w:bCs/>
          <w:sz w:val="28"/>
          <w:szCs w:val="28"/>
        </w:rPr>
        <w:t>М.:Дрофа</w:t>
      </w:r>
      <w:proofErr w:type="spellEnd"/>
      <w:r w:rsidRPr="00BC5F8A">
        <w:rPr>
          <w:bCs/>
          <w:sz w:val="28"/>
          <w:szCs w:val="28"/>
        </w:rPr>
        <w:t>, 2006.</w:t>
      </w:r>
    </w:p>
    <w:p w:rsidR="00AB74D0" w:rsidRPr="00BC5F8A" w:rsidRDefault="00AB74D0" w:rsidP="00AB74D0">
      <w:pPr>
        <w:shd w:val="clear" w:color="auto" w:fill="FFFFFF"/>
        <w:jc w:val="center"/>
        <w:rPr>
          <w:b/>
          <w:bCs/>
          <w:color w:val="000000"/>
        </w:rPr>
      </w:pPr>
    </w:p>
    <w:p w:rsidR="00AB74D0" w:rsidRPr="00BC5F8A" w:rsidRDefault="00AB74D0" w:rsidP="00AB74D0">
      <w:pPr>
        <w:shd w:val="clear" w:color="auto" w:fill="FFFFFF"/>
        <w:jc w:val="center"/>
        <w:rPr>
          <w:b/>
          <w:bCs/>
          <w:color w:val="000000"/>
        </w:rPr>
      </w:pPr>
    </w:p>
    <w:p w:rsidR="00AB74D0" w:rsidRPr="00BC5F8A" w:rsidRDefault="00AB74D0" w:rsidP="00AB74D0">
      <w:pPr>
        <w:shd w:val="clear" w:color="auto" w:fill="FFFFFF"/>
        <w:jc w:val="center"/>
        <w:rPr>
          <w:b/>
          <w:bCs/>
          <w:color w:val="000000"/>
        </w:rPr>
      </w:pPr>
    </w:p>
    <w:p w:rsidR="00AB74D0" w:rsidRDefault="00AB74D0" w:rsidP="00AB74D0">
      <w:pPr>
        <w:rPr>
          <w:b/>
        </w:rPr>
      </w:pPr>
    </w:p>
    <w:p w:rsidR="00AB74D0" w:rsidRDefault="00AB74D0" w:rsidP="00A72FF8">
      <w:pPr>
        <w:jc w:val="center"/>
        <w:rPr>
          <w:b/>
        </w:rPr>
      </w:pPr>
    </w:p>
    <w:p w:rsidR="00AB74D0" w:rsidRDefault="00AB74D0" w:rsidP="00A72FF8">
      <w:pPr>
        <w:jc w:val="center"/>
        <w:rPr>
          <w:b/>
        </w:rPr>
      </w:pPr>
    </w:p>
    <w:p w:rsidR="00FB43D8" w:rsidRDefault="00FB43D8" w:rsidP="00A72FF8">
      <w:pPr>
        <w:jc w:val="center"/>
        <w:rPr>
          <w:b/>
        </w:rPr>
        <w:sectPr w:rsidR="00FB43D8" w:rsidSect="00FB43D8">
          <w:pgSz w:w="11906" w:h="16838"/>
          <w:pgMar w:top="1134" w:right="1701" w:bottom="1134" w:left="851" w:header="709" w:footer="709" w:gutter="0"/>
          <w:cols w:space="708"/>
          <w:docGrid w:linePitch="360"/>
        </w:sectPr>
      </w:pPr>
    </w:p>
    <w:p w:rsidR="00AB74D0" w:rsidRDefault="00AB74D0" w:rsidP="00A72FF8">
      <w:pPr>
        <w:jc w:val="center"/>
        <w:rPr>
          <w:b/>
        </w:rPr>
      </w:pPr>
    </w:p>
    <w:p w:rsidR="00AB74D0" w:rsidRDefault="00AB74D0" w:rsidP="00A72FF8">
      <w:pPr>
        <w:jc w:val="center"/>
        <w:rPr>
          <w:b/>
        </w:rPr>
      </w:pPr>
    </w:p>
    <w:p w:rsidR="00A72FF8" w:rsidRDefault="00A72FF8" w:rsidP="00A72FF8">
      <w:pPr>
        <w:jc w:val="center"/>
        <w:rPr>
          <w:b/>
        </w:rPr>
      </w:pPr>
      <w:r>
        <w:rPr>
          <w:b/>
        </w:rPr>
        <w:t>ПОЯСНИТЕЛЬНАЯ ЗАПИСКА</w:t>
      </w:r>
    </w:p>
    <w:p w:rsidR="008B7D50" w:rsidRDefault="008B7D50" w:rsidP="008B7D50">
      <w:pPr>
        <w:shd w:val="clear" w:color="auto" w:fill="FFFFFF"/>
        <w:rPr>
          <w:color w:val="000000"/>
        </w:rPr>
      </w:pPr>
      <w:r>
        <w:rPr>
          <w:b/>
          <w:bCs/>
          <w:color w:val="000000"/>
        </w:rPr>
        <w:t>1.Пояснительная записка</w:t>
      </w:r>
    </w:p>
    <w:p w:rsidR="008B7D50" w:rsidRDefault="008B7D50" w:rsidP="008B7D50">
      <w:pPr>
        <w:shd w:val="clear" w:color="auto" w:fill="FFFFFF"/>
        <w:rPr>
          <w:color w:val="000000"/>
        </w:rPr>
      </w:pPr>
      <w:r>
        <w:rPr>
          <w:color w:val="000000"/>
        </w:rPr>
        <w:t>Рабочая программа внеурочной деятельности «Решение расчетных и экспериментальных задач по химии» предназначена для учащихся 9 класса.</w:t>
      </w:r>
    </w:p>
    <w:p w:rsidR="008B7D50" w:rsidRDefault="008B7D50" w:rsidP="008B7D50">
      <w:pPr>
        <w:shd w:val="clear" w:color="auto" w:fill="FFFFFF"/>
        <w:jc w:val="both"/>
        <w:rPr>
          <w:color w:val="000000"/>
        </w:rPr>
      </w:pPr>
      <w:r>
        <w:rPr>
          <w:color w:val="000000"/>
        </w:rPr>
        <w:t>        Решение расчётных задач занимает важное место в изучении основ химической науки. При решении задач происходит более глубокое и полное усвоение учебного материала, вырабатываются навыки практического применения имеющихся знаний, развиваются способности к самостоятельной работе, происходит формирование умения логически мыслить, использовать приёмы анализа и синтеза, находить взаимосвязь между объектами и явлениями. В этом отношении решение задач является необходимым компонентом при изучении химии.</w:t>
      </w:r>
    </w:p>
    <w:p w:rsidR="008B7D50" w:rsidRDefault="008B7D50" w:rsidP="008B7D50">
      <w:pPr>
        <w:shd w:val="clear" w:color="auto" w:fill="FFFFFF"/>
        <w:jc w:val="both"/>
        <w:rPr>
          <w:color w:val="000000"/>
        </w:rPr>
      </w:pPr>
      <w:r>
        <w:rPr>
          <w:color w:val="000000"/>
        </w:rPr>
        <w:t>        В учебных планах предмету «Химия» отведено 2 часа в неделю. Программа же по химии весьма обширна. Поэтому учитель химии вынужден решать проблему, как при небольшом количестве уроков дать хорошие знания учащимся, а главное сформировать у них необходимые умения и навыки, в том числе научить решать расчётные задачи.</w:t>
      </w:r>
    </w:p>
    <w:p w:rsidR="008B7D50" w:rsidRDefault="008B7D50" w:rsidP="008B7D50">
      <w:pPr>
        <w:shd w:val="clear" w:color="auto" w:fill="FFFFFF"/>
        <w:jc w:val="both"/>
        <w:rPr>
          <w:color w:val="000000"/>
        </w:rPr>
      </w:pPr>
      <w:r>
        <w:rPr>
          <w:color w:val="000000"/>
        </w:rPr>
        <w:t>        Для большинства учащихся решение расчётных задач по химии представляет немалые трудности. Поэтому учителю требуется приложить максимальные усилия на начальном этапе решения задач, так как от этого будет зависеть дальнейший успех.</w:t>
      </w:r>
    </w:p>
    <w:p w:rsidR="008B7D50" w:rsidRDefault="008B7D50" w:rsidP="008B7D50">
      <w:pPr>
        <w:shd w:val="clear" w:color="auto" w:fill="FFFFFF"/>
        <w:jc w:val="both"/>
        <w:rPr>
          <w:color w:val="000000"/>
        </w:rPr>
      </w:pPr>
      <w:r>
        <w:rPr>
          <w:color w:val="000000"/>
        </w:rPr>
        <w:t>        Главное предназначение данного курса состоит в том, чтобы сформировать у учащихся умение решать задачи определённого уровня сложности, познакомить их с основными типами задач и способами их решения.</w:t>
      </w:r>
    </w:p>
    <w:p w:rsidR="008B7D50" w:rsidRDefault="008B7D50" w:rsidP="008B7D50">
      <w:pPr>
        <w:shd w:val="clear" w:color="auto" w:fill="FFFFFF"/>
        <w:ind w:firstLine="710"/>
        <w:jc w:val="both"/>
        <w:rPr>
          <w:color w:val="000000"/>
        </w:rPr>
      </w:pPr>
      <w:r>
        <w:rPr>
          <w:color w:val="000000"/>
        </w:rPr>
        <w:t xml:space="preserve">Рабочая программа внеурочной деятельности «Решение расчетных и экспериментальных задач по химии» разработана в соответствии </w:t>
      </w:r>
      <w:proofErr w:type="gramStart"/>
      <w:r>
        <w:rPr>
          <w:color w:val="000000"/>
        </w:rPr>
        <w:t>с</w:t>
      </w:r>
      <w:proofErr w:type="gramEnd"/>
      <w:r>
        <w:rPr>
          <w:color w:val="000000"/>
        </w:rPr>
        <w:t>:</w:t>
      </w:r>
    </w:p>
    <w:p w:rsidR="008B7D50" w:rsidRPr="00AF6481" w:rsidRDefault="008B7D50" w:rsidP="008B7D50">
      <w:pPr>
        <w:widowControl w:val="0"/>
        <w:suppressAutoHyphens/>
        <w:spacing w:line="360" w:lineRule="auto"/>
        <w:jc w:val="both"/>
        <w:rPr>
          <w:rFonts w:eastAsia="DejaVu Sans"/>
          <w:kern w:val="2"/>
        </w:rPr>
      </w:pPr>
      <w:r>
        <w:rPr>
          <w:color w:val="000000"/>
        </w:rPr>
        <w:t xml:space="preserve">- </w:t>
      </w:r>
      <w:r w:rsidRPr="008E3476">
        <w:rPr>
          <w:rFonts w:eastAsia="DejaVu Sans"/>
          <w:kern w:val="2"/>
          <w:u w:val="single"/>
        </w:rPr>
        <w:t>Программы</w:t>
      </w:r>
      <w:r w:rsidRPr="008E3476">
        <w:rPr>
          <w:rFonts w:eastAsia="DejaVu Sans"/>
          <w:kern w:val="2"/>
        </w:rPr>
        <w:t>:</w:t>
      </w:r>
    </w:p>
    <w:p w:rsidR="008B7D50" w:rsidRDefault="008B7D50" w:rsidP="008B7D50">
      <w:pPr>
        <w:jc w:val="both"/>
      </w:pPr>
      <w:r>
        <w:t xml:space="preserve">- Примерная программа основного общего образования по химии, авторской программы  О.С.Габриеляна,  </w:t>
      </w:r>
      <w:proofErr w:type="spellStart"/>
      <w:r>
        <w:t>А.В.Купцовой</w:t>
      </w:r>
      <w:proofErr w:type="spellEnd"/>
      <w:r>
        <w:t xml:space="preserve"> и ориентирована на работу по учебнику и рабочей тетради: Габриелян, О.С</w:t>
      </w:r>
      <w:proofErr w:type="gramStart"/>
      <w:r>
        <w:t xml:space="preserve"> .</w:t>
      </w:r>
      <w:proofErr w:type="gramEnd"/>
      <w:r>
        <w:t xml:space="preserve">Химия: 9 класс: </w:t>
      </w:r>
      <w:proofErr w:type="spellStart"/>
      <w:r>
        <w:t>учеб.для</w:t>
      </w:r>
      <w:proofErr w:type="spellEnd"/>
      <w:r>
        <w:t xml:space="preserve"> учащихся </w:t>
      </w:r>
      <w:proofErr w:type="spellStart"/>
      <w:r>
        <w:t>общеобразоват</w:t>
      </w:r>
      <w:proofErr w:type="spellEnd"/>
      <w:r>
        <w:t>. учреждений / О.С.Габриелян.- М.: Дрофа, 2015.,</w:t>
      </w:r>
      <w:r w:rsidRPr="002552DC">
        <w:t>:</w:t>
      </w:r>
    </w:p>
    <w:p w:rsidR="008B7D50" w:rsidRDefault="008B7D50" w:rsidP="008B7D50">
      <w:pPr>
        <w:jc w:val="both"/>
      </w:pPr>
      <w:r>
        <w:t xml:space="preserve">- Авторская программа элективного курса Т. Е. </w:t>
      </w:r>
      <w:proofErr w:type="spellStart"/>
      <w:r>
        <w:t>Деглиной</w:t>
      </w:r>
      <w:proofErr w:type="spellEnd"/>
      <w:r>
        <w:t xml:space="preserve"> «Экспериментальные задачи по химии</w:t>
      </w:r>
      <w:proofErr w:type="gramStart"/>
      <w:r>
        <w:t>»-</w:t>
      </w:r>
      <w:proofErr w:type="gramEnd"/>
      <w:r>
        <w:t>М.: Дрофа, 2006</w:t>
      </w:r>
    </w:p>
    <w:p w:rsidR="008B7D50" w:rsidRPr="004F7ECB" w:rsidRDefault="008B7D50" w:rsidP="008B7D50">
      <w:pPr>
        <w:jc w:val="both"/>
      </w:pPr>
      <w:r>
        <w:rPr>
          <w:rFonts w:eastAsia="DejaVu Sans"/>
          <w:bCs/>
          <w:kern w:val="2"/>
        </w:rPr>
        <w:t>-</w:t>
      </w:r>
      <w:r w:rsidRPr="008E3476">
        <w:rPr>
          <w:rFonts w:eastAsia="DejaVu Sans"/>
          <w:bCs/>
          <w:kern w:val="2"/>
        </w:rPr>
        <w:t>Основная образовательная программа основного общего образования МБОУ Россошанской ООШ.</w:t>
      </w:r>
    </w:p>
    <w:p w:rsidR="008B7D50" w:rsidRPr="008E3476" w:rsidRDefault="008B7D50" w:rsidP="008B7D50">
      <w:pPr>
        <w:widowControl w:val="0"/>
        <w:suppressAutoHyphens/>
        <w:jc w:val="both"/>
        <w:rPr>
          <w:rFonts w:eastAsia="DejaVu Sans"/>
          <w:kern w:val="2"/>
        </w:rPr>
      </w:pPr>
      <w:r w:rsidRPr="008E3476">
        <w:rPr>
          <w:rFonts w:eastAsia="DejaVu Sans"/>
          <w:kern w:val="2"/>
          <w:u w:val="single"/>
        </w:rPr>
        <w:t>Постановления</w:t>
      </w:r>
      <w:r w:rsidRPr="008E3476">
        <w:rPr>
          <w:rFonts w:eastAsia="DejaVu Sans"/>
          <w:kern w:val="2"/>
        </w:rPr>
        <w:t>:</w:t>
      </w:r>
    </w:p>
    <w:p w:rsidR="008B7D50" w:rsidRPr="008E3476" w:rsidRDefault="008B7D50" w:rsidP="008B7D50">
      <w:pPr>
        <w:widowControl w:val="0"/>
        <w:suppressAutoHyphens/>
        <w:jc w:val="both"/>
        <w:rPr>
          <w:rFonts w:eastAsia="DejaVu Sans"/>
          <w:kern w:val="2"/>
        </w:rPr>
      </w:pPr>
      <w:proofErr w:type="gramStart"/>
      <w:r w:rsidRPr="008E3476">
        <w:rPr>
          <w:rFonts w:eastAsia="DejaVu Sans"/>
          <w:kern w:val="2"/>
        </w:rPr>
        <w:t xml:space="preserve">- Постановление Главного государственного санитарного врача РФ от 29.12.2010 № 189 «Об утверждении </w:t>
      </w:r>
      <w:proofErr w:type="spellStart"/>
      <w:r w:rsidRPr="008E3476">
        <w:rPr>
          <w:rFonts w:eastAsia="DejaVu Sans"/>
          <w:kern w:val="2"/>
        </w:rPr>
        <w:t>СанПиН</w:t>
      </w:r>
      <w:proofErr w:type="spellEnd"/>
      <w:r w:rsidRPr="008E3476">
        <w:rPr>
          <w:rFonts w:eastAsia="DejaVu Sans"/>
          <w:kern w:val="2"/>
        </w:rPr>
        <w:t xml:space="preserve"> 2.4.2.2821-10 «Санитарно-эпидемиологические требования к условиям и организации обучения в общеобразовательных учреждениях» (в ред. изменений № 1, утв. Постановлением Главного государственного санитарного врача РФ от 29.06.2011 № 85, изменений № 2, утв. Постановлением Главного государственного санитарного врача РФ от 25.12.2013 № 72), изменений № 3, утв. Постановлением Главного государственного санитарного врача РФ от24</w:t>
      </w:r>
      <w:proofErr w:type="gramEnd"/>
      <w:r w:rsidRPr="008E3476">
        <w:rPr>
          <w:rFonts w:eastAsia="DejaVu Sans"/>
          <w:kern w:val="2"/>
        </w:rPr>
        <w:t>.</w:t>
      </w:r>
      <w:proofErr w:type="gramStart"/>
      <w:r w:rsidRPr="008E3476">
        <w:rPr>
          <w:rFonts w:eastAsia="DejaVu Sans"/>
          <w:kern w:val="2"/>
        </w:rPr>
        <w:t>11.2015 г № 81)</w:t>
      </w:r>
      <w:proofErr w:type="gramEnd"/>
    </w:p>
    <w:p w:rsidR="008B7D50" w:rsidRPr="008E3476" w:rsidRDefault="008B7D50" w:rsidP="008B7D50">
      <w:pPr>
        <w:widowControl w:val="0"/>
        <w:suppressAutoHyphens/>
        <w:jc w:val="both"/>
        <w:rPr>
          <w:rFonts w:eastAsia="DejaVu Sans"/>
          <w:kern w:val="2"/>
        </w:rPr>
      </w:pPr>
      <w:r w:rsidRPr="008E3476">
        <w:rPr>
          <w:rFonts w:eastAsia="DejaVu Sans"/>
          <w:kern w:val="2"/>
          <w:u w:val="single"/>
        </w:rPr>
        <w:t>Приказы</w:t>
      </w:r>
      <w:r w:rsidRPr="008E3476">
        <w:rPr>
          <w:rFonts w:eastAsia="DejaVu Sans"/>
          <w:kern w:val="2"/>
        </w:rPr>
        <w:t>:</w:t>
      </w:r>
    </w:p>
    <w:p w:rsidR="008B7D50" w:rsidRPr="008E3476" w:rsidRDefault="008B7D50" w:rsidP="008B7D50">
      <w:pPr>
        <w:widowControl w:val="0"/>
        <w:suppressAutoHyphens/>
        <w:jc w:val="both"/>
        <w:rPr>
          <w:rFonts w:eastAsia="DejaVu Sans"/>
          <w:kern w:val="2"/>
        </w:rPr>
      </w:pPr>
      <w:proofErr w:type="gramStart"/>
      <w:r>
        <w:rPr>
          <w:rFonts w:eastAsia="DejaVu Sans"/>
          <w:kern w:val="2"/>
        </w:rPr>
        <w:t>-</w:t>
      </w:r>
      <w:r w:rsidRPr="008E3476">
        <w:rPr>
          <w:rFonts w:eastAsia="DejaVu Sans"/>
          <w:kern w:val="2"/>
        </w:rPr>
        <w:t xml:space="preserve">Приказ </w:t>
      </w:r>
      <w:proofErr w:type="spellStart"/>
      <w:r w:rsidRPr="008E3476">
        <w:rPr>
          <w:rFonts w:eastAsia="DejaVu Sans"/>
          <w:kern w:val="2"/>
        </w:rPr>
        <w:t>Минобрнауки</w:t>
      </w:r>
      <w:proofErr w:type="spellEnd"/>
      <w:r w:rsidRPr="008E3476">
        <w:rPr>
          <w:rFonts w:eastAsia="DejaVu Sans"/>
          <w:kern w:val="2"/>
        </w:rPr>
        <w:t xml:space="preserve"> России от 05.10.2009 № 373 «Об утверждении и введении в действие федерального государственного </w:t>
      </w:r>
      <w:r w:rsidRPr="008E3476">
        <w:rPr>
          <w:rFonts w:eastAsia="DejaVu Sans"/>
          <w:kern w:val="2"/>
        </w:rPr>
        <w:lastRenderedPageBreak/>
        <w:t xml:space="preserve">образовательного стандарта начального общего образования» (в ред. приказов </w:t>
      </w:r>
      <w:proofErr w:type="spellStart"/>
      <w:r w:rsidRPr="008E3476">
        <w:rPr>
          <w:rFonts w:eastAsia="DejaVu Sans"/>
          <w:kern w:val="2"/>
        </w:rPr>
        <w:t>Минобрнауки</w:t>
      </w:r>
      <w:proofErr w:type="spellEnd"/>
      <w:r w:rsidRPr="008E3476">
        <w:rPr>
          <w:rFonts w:eastAsia="DejaVu Sans"/>
          <w:kern w:val="2"/>
        </w:rPr>
        <w:t xml:space="preserve"> России от 26.11.2010 № 1241, от 22.09.2011 № 2357, от 18.12.2012 № 1060, от 29.12.2014 № 1643, от 18.05.2015 г № 507, от 31.12.2015 г № 1576);</w:t>
      </w:r>
      <w:proofErr w:type="gramEnd"/>
    </w:p>
    <w:p w:rsidR="008B7D50" w:rsidRPr="008E3476" w:rsidRDefault="008B7D50" w:rsidP="008B7D50">
      <w:pPr>
        <w:widowControl w:val="0"/>
        <w:suppressAutoHyphens/>
        <w:jc w:val="both"/>
        <w:rPr>
          <w:rFonts w:eastAsia="DejaVu Sans"/>
          <w:kern w:val="36"/>
        </w:rPr>
      </w:pPr>
      <w:r w:rsidRPr="008E3476">
        <w:rPr>
          <w:rFonts w:eastAsia="DejaVu Sans"/>
          <w:bCs/>
          <w:color w:val="222222"/>
          <w:kern w:val="2"/>
        </w:rPr>
        <w:t xml:space="preserve">- приказ </w:t>
      </w:r>
      <w:proofErr w:type="spellStart"/>
      <w:r w:rsidRPr="008E3476">
        <w:rPr>
          <w:rFonts w:eastAsia="DejaVu Sans"/>
          <w:kern w:val="36"/>
        </w:rPr>
        <w:t>Минобрнауки</w:t>
      </w:r>
      <w:proofErr w:type="spellEnd"/>
      <w:r w:rsidRPr="008E3476">
        <w:rPr>
          <w:rFonts w:eastAsia="DejaVu Sans"/>
          <w:kern w:val="36"/>
        </w:rPr>
        <w:t xml:space="preserve"> России от 14.08.2015 № 825 «</w:t>
      </w:r>
      <w:r w:rsidRPr="008E3476">
        <w:rPr>
          <w:rFonts w:eastAsia="DejaVu Sans"/>
          <w:kern w:val="2"/>
        </w:rPr>
        <w:t>О внесении изменений в Порядок формирования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r w:rsidRPr="008E3476">
        <w:rPr>
          <w:rFonts w:eastAsia="DejaVu Sans"/>
          <w:kern w:val="36"/>
        </w:rPr>
        <w:t>;</w:t>
      </w:r>
    </w:p>
    <w:p w:rsidR="008B7D50" w:rsidRPr="008E3476" w:rsidRDefault="008B7D50" w:rsidP="008B7D50">
      <w:pPr>
        <w:widowControl w:val="0"/>
        <w:suppressAutoHyphens/>
        <w:jc w:val="both"/>
        <w:rPr>
          <w:rFonts w:eastAsia="DejaVu Sans"/>
          <w:bCs/>
          <w:kern w:val="2"/>
        </w:rPr>
      </w:pPr>
      <w:r w:rsidRPr="008E3476">
        <w:rPr>
          <w:rFonts w:eastAsia="DejaVu Sans"/>
          <w:bCs/>
          <w:kern w:val="2"/>
          <w:u w:val="single"/>
        </w:rPr>
        <w:t>Письма:</w:t>
      </w:r>
    </w:p>
    <w:p w:rsidR="008B7D50" w:rsidRPr="008E3476" w:rsidRDefault="008B7D50" w:rsidP="008B7D50">
      <w:pPr>
        <w:jc w:val="both"/>
        <w:rPr>
          <w:rFonts w:eastAsia="Calibri"/>
        </w:rPr>
      </w:pPr>
      <w:r w:rsidRPr="008E3476">
        <w:rPr>
          <w:rFonts w:eastAsia="Calibri"/>
        </w:rPr>
        <w:t xml:space="preserve">- письмо Департамента государственной политики в образовании </w:t>
      </w:r>
      <w:proofErr w:type="spellStart"/>
      <w:r w:rsidRPr="008E3476">
        <w:rPr>
          <w:rFonts w:eastAsia="Calibri"/>
        </w:rPr>
        <w:t>Минобрнауки</w:t>
      </w:r>
      <w:proofErr w:type="spellEnd"/>
      <w:r w:rsidRPr="008E3476">
        <w:rPr>
          <w:rFonts w:eastAsia="Calibri"/>
        </w:rPr>
        <w:t xml:space="preserve"> России от 04.03.2010 № 03-413 «О методических рекомендациях по реализации элективных курсов»;</w:t>
      </w:r>
    </w:p>
    <w:p w:rsidR="008B7D50" w:rsidRPr="008E3476" w:rsidRDefault="008B7D50" w:rsidP="008B7D50">
      <w:pPr>
        <w:jc w:val="both"/>
        <w:rPr>
          <w:rFonts w:eastAsia="Calibri"/>
        </w:rPr>
      </w:pPr>
      <w:r w:rsidRPr="008E3476">
        <w:rPr>
          <w:rFonts w:eastAsia="Calibri"/>
        </w:rPr>
        <w:t xml:space="preserve"> - письмо Департамента общего образования </w:t>
      </w:r>
      <w:proofErr w:type="spellStart"/>
      <w:r w:rsidRPr="008E3476">
        <w:rPr>
          <w:rFonts w:eastAsia="Calibri"/>
        </w:rPr>
        <w:t>Минобрнауки</w:t>
      </w:r>
      <w:proofErr w:type="spellEnd"/>
      <w:r w:rsidRPr="008E3476">
        <w:rPr>
          <w:rFonts w:eastAsia="Calibri"/>
        </w:rPr>
        <w:t xml:space="preserve"> России от 12.05.2011 № 03-296 «Об организации внеурочной деятельности при введении федерального государственного образовательного стандарта общего образования»; </w:t>
      </w:r>
    </w:p>
    <w:p w:rsidR="008B7D50" w:rsidRPr="008E3476" w:rsidRDefault="008B7D50" w:rsidP="008B7D50">
      <w:pPr>
        <w:jc w:val="both"/>
        <w:rPr>
          <w:rFonts w:eastAsia="Calibri"/>
        </w:rPr>
      </w:pPr>
      <w:r w:rsidRPr="008E3476">
        <w:rPr>
          <w:rFonts w:eastAsia="Calibri"/>
        </w:rPr>
        <w:t>- письмо Минобразования РО от 05.2018 г № 24/4.1 «О направлении рекомендаций»;</w:t>
      </w:r>
    </w:p>
    <w:p w:rsidR="008B7D50" w:rsidRDefault="008B7D50" w:rsidP="008B7D50">
      <w:pPr>
        <w:jc w:val="both"/>
      </w:pPr>
      <w:r w:rsidRPr="008E3476">
        <w:rPr>
          <w:rFonts w:eastAsia="DejaVu Sans"/>
          <w:bCs/>
          <w:kern w:val="2"/>
        </w:rPr>
        <w:t xml:space="preserve">Устав МБОУ Россошанской ООШ, утверждённый </w:t>
      </w:r>
      <w:r w:rsidRPr="008E3476">
        <w:rPr>
          <w:bCs/>
        </w:rPr>
        <w:t xml:space="preserve">Постановлением Администрации </w:t>
      </w:r>
      <w:proofErr w:type="spellStart"/>
      <w:r w:rsidRPr="008E3476">
        <w:rPr>
          <w:bCs/>
        </w:rPr>
        <w:t>Милютинского</w:t>
      </w:r>
      <w:proofErr w:type="spellEnd"/>
      <w:r w:rsidRPr="008E3476">
        <w:rPr>
          <w:bCs/>
        </w:rPr>
        <w:t xml:space="preserve"> района от 03.04.2015 г. № 14.</w:t>
      </w:r>
    </w:p>
    <w:p w:rsidR="008B7D50" w:rsidRDefault="008B7D50" w:rsidP="008B7D50">
      <w:pPr>
        <w:shd w:val="clear" w:color="auto" w:fill="FFFFFF"/>
        <w:ind w:firstLine="710"/>
        <w:jc w:val="both"/>
        <w:rPr>
          <w:color w:val="000000"/>
        </w:rPr>
      </w:pPr>
      <w:r>
        <w:rPr>
          <w:color w:val="000000"/>
        </w:rPr>
        <w:t>Внеурочная деятельность является составной частью учебно-воспитательного процесса и одной из форм организации свободного времени учащихся. Внеурочная деятельность понимается сегодня преимущественно как деятельность, организуемая во внеурочное время для удовлетворения потребностей учащихся в содержательном досуге, их участии в самоуправлении и общественно полезной деятельности.</w:t>
      </w:r>
    </w:p>
    <w:p w:rsidR="008B7D50" w:rsidRDefault="008B7D50" w:rsidP="008B7D50">
      <w:pPr>
        <w:shd w:val="clear" w:color="auto" w:fill="FFFFFF"/>
        <w:ind w:firstLine="710"/>
        <w:jc w:val="both"/>
        <w:rPr>
          <w:color w:val="000000"/>
        </w:rPr>
      </w:pPr>
      <w:r>
        <w:rPr>
          <w:b/>
          <w:bCs/>
          <w:color w:val="000000"/>
        </w:rPr>
        <w:t>Цель: </w:t>
      </w:r>
      <w:r>
        <w:rPr>
          <w:color w:val="000000"/>
        </w:rPr>
        <w:t> формирование у учащихся опыта химического творчества, который связан не только с содержанием деятельности, но и с особенностями личности ребенка</w:t>
      </w:r>
      <w:proofErr w:type="gramStart"/>
      <w:r>
        <w:rPr>
          <w:color w:val="000000"/>
        </w:rPr>
        <w:t xml:space="preserve"> ,</w:t>
      </w:r>
      <w:proofErr w:type="gramEnd"/>
      <w:r>
        <w:rPr>
          <w:color w:val="000000"/>
        </w:rPr>
        <w:t xml:space="preserve"> его способностями к сотрудничеству, развитие общекультурной компетентности, представлений о роли естественнонаучных занятий в становлении цивилизации, познавательной активности и самостоятельности, положительной мотивации к обучению, опыта самореализации, коллективного взаимодействия, развитие интеллектуального и творческого потенциала  детей на основе формирования операционных способов умственных действий по решению теоретических и практических задач в области химии.</w:t>
      </w:r>
    </w:p>
    <w:p w:rsidR="008B7D50" w:rsidRDefault="008B7D50" w:rsidP="008B7D50">
      <w:pPr>
        <w:shd w:val="clear" w:color="auto" w:fill="FFFFFF"/>
        <w:ind w:firstLine="710"/>
        <w:jc w:val="both"/>
        <w:rPr>
          <w:color w:val="000000"/>
        </w:rPr>
      </w:pPr>
      <w:r>
        <w:rPr>
          <w:color w:val="000000"/>
        </w:rPr>
        <w:t>Задачи программы:</w:t>
      </w:r>
    </w:p>
    <w:p w:rsidR="008B7D50" w:rsidRDefault="008B7D50" w:rsidP="008B7D50">
      <w:pPr>
        <w:shd w:val="clear" w:color="auto" w:fill="FFFFFF"/>
        <w:ind w:firstLine="710"/>
        <w:jc w:val="both"/>
        <w:rPr>
          <w:color w:val="000000"/>
        </w:rPr>
      </w:pPr>
      <w:r>
        <w:rPr>
          <w:i/>
          <w:iCs/>
          <w:color w:val="000000"/>
        </w:rPr>
        <w:t>Образовательные:</w:t>
      </w:r>
    </w:p>
    <w:p w:rsidR="008B7D50" w:rsidRDefault="008B7D50" w:rsidP="008B7D50">
      <w:pPr>
        <w:shd w:val="clear" w:color="auto" w:fill="FFFFFF"/>
        <w:ind w:firstLine="710"/>
        <w:jc w:val="both"/>
        <w:rPr>
          <w:color w:val="000000"/>
        </w:rPr>
      </w:pPr>
      <w:r>
        <w:rPr>
          <w:color w:val="000000"/>
        </w:rPr>
        <w:t>1) формирование умений и знаний при решении основных типов задач по химии;</w:t>
      </w:r>
    </w:p>
    <w:p w:rsidR="008B7D50" w:rsidRDefault="008B7D50" w:rsidP="008B7D50">
      <w:pPr>
        <w:shd w:val="clear" w:color="auto" w:fill="FFFFFF"/>
        <w:ind w:firstLine="710"/>
        <w:jc w:val="both"/>
        <w:rPr>
          <w:color w:val="000000"/>
        </w:rPr>
      </w:pPr>
      <w:r>
        <w:rPr>
          <w:color w:val="000000"/>
        </w:rPr>
        <w:t>2) формирование практических умений при решении экспериментальных задач на распознавание веществ;</w:t>
      </w:r>
    </w:p>
    <w:p w:rsidR="008B7D50" w:rsidRDefault="008B7D50" w:rsidP="008B7D50">
      <w:pPr>
        <w:shd w:val="clear" w:color="auto" w:fill="FFFFFF"/>
        <w:ind w:firstLine="710"/>
        <w:jc w:val="both"/>
        <w:rPr>
          <w:color w:val="000000"/>
        </w:rPr>
      </w:pPr>
      <w:r>
        <w:rPr>
          <w:color w:val="000000"/>
        </w:rPr>
        <w:t>3) повторение, закрепление основных понятий, законов, теорий, а также научных фактов, образующих химическую науку.</w:t>
      </w:r>
    </w:p>
    <w:p w:rsidR="008B7D50" w:rsidRDefault="008B7D50" w:rsidP="008B7D50">
      <w:pPr>
        <w:shd w:val="clear" w:color="auto" w:fill="FFFFFF"/>
        <w:ind w:firstLine="710"/>
        <w:jc w:val="both"/>
        <w:rPr>
          <w:color w:val="000000"/>
        </w:rPr>
      </w:pPr>
      <w:r>
        <w:rPr>
          <w:i/>
          <w:iCs/>
          <w:color w:val="000000"/>
        </w:rPr>
        <w:t>Воспитательные:</w:t>
      </w:r>
    </w:p>
    <w:p w:rsidR="008B7D50" w:rsidRDefault="008B7D50" w:rsidP="008B7D50">
      <w:pPr>
        <w:shd w:val="clear" w:color="auto" w:fill="FFFFFF"/>
        <w:ind w:firstLine="710"/>
        <w:jc w:val="both"/>
        <w:rPr>
          <w:color w:val="000000"/>
        </w:rPr>
      </w:pPr>
      <w:r>
        <w:rPr>
          <w:color w:val="000000"/>
        </w:rPr>
        <w:t>1) создание педагогических ситуаций успешности для повышения собственной самооценки и статуса учащихся в глазах сверстников, педагогов и родителей;</w:t>
      </w:r>
    </w:p>
    <w:p w:rsidR="008B7D50" w:rsidRDefault="008B7D50" w:rsidP="008B7D50">
      <w:pPr>
        <w:shd w:val="clear" w:color="auto" w:fill="FFFFFF"/>
        <w:ind w:firstLine="710"/>
        <w:jc w:val="both"/>
        <w:rPr>
          <w:color w:val="000000"/>
        </w:rPr>
      </w:pPr>
      <w:r>
        <w:rPr>
          <w:color w:val="000000"/>
        </w:rPr>
        <w:t>2) формирование познавательных способностей в соответствии с логикой развития химической науки;</w:t>
      </w:r>
    </w:p>
    <w:p w:rsidR="008B7D50" w:rsidRDefault="008B7D50" w:rsidP="008B7D50">
      <w:pPr>
        <w:shd w:val="clear" w:color="auto" w:fill="FFFFFF"/>
        <w:ind w:firstLine="710"/>
        <w:jc w:val="both"/>
        <w:rPr>
          <w:color w:val="000000"/>
        </w:rPr>
      </w:pPr>
      <w:r>
        <w:rPr>
          <w:color w:val="000000"/>
        </w:rPr>
        <w:t>3) содействие в профориентации школьников.</w:t>
      </w:r>
    </w:p>
    <w:p w:rsidR="008B7D50" w:rsidRDefault="008B7D50" w:rsidP="008B7D50">
      <w:pPr>
        <w:shd w:val="clear" w:color="auto" w:fill="FFFFFF"/>
        <w:ind w:firstLine="710"/>
        <w:jc w:val="both"/>
        <w:rPr>
          <w:color w:val="000000"/>
        </w:rPr>
      </w:pPr>
      <w:r>
        <w:rPr>
          <w:i/>
          <w:iCs/>
          <w:color w:val="000000"/>
        </w:rPr>
        <w:t>Развивающие:</w:t>
      </w:r>
    </w:p>
    <w:p w:rsidR="008B7D50" w:rsidRDefault="008B7D50" w:rsidP="008B7D50">
      <w:pPr>
        <w:shd w:val="clear" w:color="auto" w:fill="FFFFFF"/>
        <w:ind w:firstLine="710"/>
        <w:jc w:val="both"/>
        <w:rPr>
          <w:color w:val="000000"/>
        </w:rPr>
      </w:pPr>
      <w:r>
        <w:rPr>
          <w:color w:val="000000"/>
        </w:rPr>
        <w:t>1) развивать у школьника умение выделять главное, существенное в изученном материале, сравнивать, обобщать изученные факты, логически излагать свои мысли при решении задач;</w:t>
      </w:r>
    </w:p>
    <w:p w:rsidR="008B7D50" w:rsidRDefault="008B7D50" w:rsidP="008B7D50">
      <w:pPr>
        <w:shd w:val="clear" w:color="auto" w:fill="FFFFFF"/>
        <w:ind w:firstLine="710"/>
        <w:jc w:val="both"/>
        <w:rPr>
          <w:color w:val="000000"/>
        </w:rPr>
      </w:pPr>
      <w:r>
        <w:rPr>
          <w:color w:val="000000"/>
        </w:rPr>
        <w:lastRenderedPageBreak/>
        <w:t>2) развивать самостоятельность, умение преодолевать трудности в учении;</w:t>
      </w:r>
    </w:p>
    <w:p w:rsidR="008B7D50" w:rsidRDefault="008B7D50" w:rsidP="008B7D50">
      <w:pPr>
        <w:shd w:val="clear" w:color="auto" w:fill="FFFFFF"/>
        <w:ind w:firstLine="710"/>
        <w:jc w:val="both"/>
        <w:rPr>
          <w:color w:val="000000"/>
        </w:rPr>
      </w:pPr>
      <w:r>
        <w:rPr>
          <w:color w:val="000000"/>
        </w:rPr>
        <w:t>3) развивать эмоции учащихся, создавая эмоциональные ситуации удивления, занимательности, парадоксальности;</w:t>
      </w:r>
    </w:p>
    <w:p w:rsidR="008B7D50" w:rsidRDefault="008B7D50" w:rsidP="008B7D50">
      <w:pPr>
        <w:shd w:val="clear" w:color="auto" w:fill="FFFFFF"/>
        <w:ind w:firstLine="710"/>
        <w:jc w:val="both"/>
        <w:rPr>
          <w:color w:val="000000"/>
        </w:rPr>
      </w:pPr>
      <w:r>
        <w:rPr>
          <w:color w:val="000000"/>
        </w:rPr>
        <w:t>4) развивать практические умения учащихся при выполнении практических экспериментальных задач.</w:t>
      </w:r>
    </w:p>
    <w:p w:rsidR="008B7D50" w:rsidRDefault="008B7D50" w:rsidP="008B7D50">
      <w:pPr>
        <w:shd w:val="clear" w:color="auto" w:fill="FFFFFF"/>
        <w:ind w:firstLine="710"/>
        <w:jc w:val="both"/>
        <w:rPr>
          <w:color w:val="000000"/>
        </w:rPr>
      </w:pPr>
      <w:r>
        <w:rPr>
          <w:color w:val="000000"/>
        </w:rPr>
        <w:t>5)развивать интеллектуальный и творческий потенциал личности, логическое мышление при решении экспериментальных задач по химии;</w:t>
      </w:r>
    </w:p>
    <w:p w:rsidR="008B7D50" w:rsidRDefault="008B7D50" w:rsidP="008B7D50">
      <w:pPr>
        <w:shd w:val="clear" w:color="auto" w:fill="FFFFFF"/>
        <w:ind w:firstLine="710"/>
        <w:jc w:val="both"/>
        <w:rPr>
          <w:color w:val="000000"/>
        </w:rPr>
      </w:pPr>
      <w:r>
        <w:rPr>
          <w:color w:val="000000"/>
        </w:rPr>
        <w:t xml:space="preserve">6)учить технике подготовки и проведения химического эксперимента, с помощью занимательных опытов поднять у обучающихся интерес к изучению химии, учить приемам решения творческих задач, поиску альтернативного решения, комбинированию ранее известных способов решения, анализу и сопоставлению различных вариантов решения, учить </w:t>
      </w:r>
      <w:proofErr w:type="gramStart"/>
      <w:r>
        <w:rPr>
          <w:color w:val="000000"/>
        </w:rPr>
        <w:t>активно</w:t>
      </w:r>
      <w:proofErr w:type="gramEnd"/>
      <w:r>
        <w:rPr>
          <w:color w:val="000000"/>
        </w:rPr>
        <w:t xml:space="preserve"> мыслить;</w:t>
      </w:r>
    </w:p>
    <w:p w:rsidR="008B7D50" w:rsidRDefault="008B7D50" w:rsidP="008B7D50">
      <w:pPr>
        <w:shd w:val="clear" w:color="auto" w:fill="FFFFFF"/>
        <w:ind w:firstLine="710"/>
        <w:jc w:val="both"/>
        <w:rPr>
          <w:color w:val="000000"/>
        </w:rPr>
      </w:pPr>
      <w:r>
        <w:rPr>
          <w:color w:val="000000"/>
        </w:rPr>
        <w:t>7) расширять профессиональный кругозор, эрудицию, повышать общий уровень образованности и культуры.</w:t>
      </w:r>
    </w:p>
    <w:p w:rsidR="008B7D50" w:rsidRDefault="008B7D50" w:rsidP="008B7D50">
      <w:pPr>
        <w:shd w:val="clear" w:color="auto" w:fill="FFFFFF"/>
        <w:ind w:firstLine="710"/>
        <w:jc w:val="both"/>
        <w:rPr>
          <w:color w:val="000000"/>
        </w:rPr>
      </w:pPr>
      <w:r>
        <w:rPr>
          <w:color w:val="000000"/>
        </w:rPr>
        <w:t>Перечисленные задачи охватывают широкий круг проблем воспитания и дополнительного образования школьника, решение и реализация которых необходимы для достижения поставленной цели.</w:t>
      </w:r>
    </w:p>
    <w:p w:rsidR="008B7D50" w:rsidRDefault="008B7D50" w:rsidP="008B7D50">
      <w:pPr>
        <w:shd w:val="clear" w:color="auto" w:fill="FFFFFF"/>
        <w:ind w:firstLine="710"/>
        <w:jc w:val="both"/>
        <w:rPr>
          <w:color w:val="000000"/>
        </w:rPr>
      </w:pPr>
      <w:r>
        <w:rPr>
          <w:color w:val="000000"/>
        </w:rPr>
        <w:t>На проведение занятий внеурочной деятельности «Решение расчетных и экспериментальных задач по химии» отводится 1 час в неделю, предусмотренной ФГОС (34 часов в год)</w:t>
      </w:r>
    </w:p>
    <w:p w:rsidR="008B7D50" w:rsidRDefault="008B7D50" w:rsidP="008B7D50">
      <w:pPr>
        <w:shd w:val="clear" w:color="auto" w:fill="FFFFFF"/>
        <w:jc w:val="both"/>
        <w:rPr>
          <w:color w:val="000000"/>
        </w:rPr>
      </w:pPr>
      <w:r>
        <w:rPr>
          <w:color w:val="000000"/>
        </w:rPr>
        <w:t>        </w:t>
      </w:r>
      <w:r>
        <w:rPr>
          <w:b/>
          <w:bCs/>
          <w:color w:val="000000"/>
        </w:rPr>
        <w:t>Формы и методы, технологии по формированию УУД:</w:t>
      </w:r>
    </w:p>
    <w:p w:rsidR="008B7D50" w:rsidRDefault="008B7D50" w:rsidP="008B7D50">
      <w:pPr>
        <w:shd w:val="clear" w:color="auto" w:fill="FFFFFF"/>
        <w:ind w:firstLine="710"/>
        <w:jc w:val="both"/>
        <w:rPr>
          <w:color w:val="000000"/>
        </w:rPr>
      </w:pPr>
      <w:r>
        <w:rPr>
          <w:b/>
          <w:bCs/>
          <w:color w:val="000000"/>
        </w:rPr>
        <w:t>1) личностные УУД</w:t>
      </w:r>
    </w:p>
    <w:p w:rsidR="008B7D50" w:rsidRDefault="008B7D50" w:rsidP="008B7D50">
      <w:pPr>
        <w:shd w:val="clear" w:color="auto" w:fill="FFFFFF"/>
        <w:ind w:firstLine="710"/>
        <w:jc w:val="both"/>
        <w:rPr>
          <w:color w:val="000000"/>
        </w:rPr>
      </w:pPr>
      <w:r>
        <w:rPr>
          <w:color w:val="000000"/>
        </w:rPr>
        <w:t>    технология ведения проблемного диалога (автор Е.Л.Мельникова);</w:t>
      </w:r>
    </w:p>
    <w:p w:rsidR="008B7D50" w:rsidRDefault="008B7D50" w:rsidP="008B7D50">
      <w:pPr>
        <w:shd w:val="clear" w:color="auto" w:fill="FFFFFF"/>
        <w:ind w:firstLine="710"/>
        <w:jc w:val="both"/>
        <w:rPr>
          <w:color w:val="000000"/>
        </w:rPr>
      </w:pPr>
      <w:r>
        <w:rPr>
          <w:b/>
          <w:bCs/>
          <w:color w:val="000000"/>
        </w:rPr>
        <w:t>2) регулятивные УУД</w:t>
      </w:r>
    </w:p>
    <w:p w:rsidR="008B7D50" w:rsidRDefault="008B7D50" w:rsidP="008B7D50">
      <w:pPr>
        <w:shd w:val="clear" w:color="auto" w:fill="FFFFFF"/>
        <w:ind w:left="284" w:firstLine="710"/>
        <w:jc w:val="both"/>
        <w:rPr>
          <w:color w:val="000000"/>
        </w:rPr>
      </w:pPr>
      <w:r>
        <w:rPr>
          <w:color w:val="000000"/>
        </w:rPr>
        <w:t>работа с картой урока;</w:t>
      </w:r>
    </w:p>
    <w:p w:rsidR="008B7D50" w:rsidRDefault="008B7D50" w:rsidP="008B7D50">
      <w:pPr>
        <w:shd w:val="clear" w:color="auto" w:fill="FFFFFF"/>
        <w:ind w:left="284" w:firstLine="710"/>
        <w:jc w:val="both"/>
        <w:rPr>
          <w:color w:val="000000"/>
        </w:rPr>
      </w:pPr>
      <w:r>
        <w:rPr>
          <w:color w:val="000000"/>
        </w:rPr>
        <w:t xml:space="preserve">применение методики </w:t>
      </w:r>
      <w:proofErr w:type="spellStart"/>
      <w:r>
        <w:rPr>
          <w:color w:val="000000"/>
        </w:rPr>
        <w:t>безотметочного</w:t>
      </w:r>
      <w:proofErr w:type="spellEnd"/>
      <w:r>
        <w:rPr>
          <w:color w:val="000000"/>
        </w:rPr>
        <w:t xml:space="preserve"> обучения (автор </w:t>
      </w:r>
      <w:proofErr w:type="spellStart"/>
      <w:r>
        <w:rPr>
          <w:color w:val="000000"/>
        </w:rPr>
        <w:t>Г.А.Цукерман</w:t>
      </w:r>
      <w:proofErr w:type="spellEnd"/>
      <w:r>
        <w:rPr>
          <w:color w:val="000000"/>
        </w:rPr>
        <w:t>);</w:t>
      </w:r>
    </w:p>
    <w:p w:rsidR="008B7D50" w:rsidRDefault="008B7D50" w:rsidP="008B7D50">
      <w:pPr>
        <w:shd w:val="clear" w:color="auto" w:fill="FFFFFF"/>
        <w:ind w:left="992"/>
        <w:jc w:val="both"/>
        <w:rPr>
          <w:color w:val="000000"/>
        </w:rPr>
      </w:pPr>
      <w:r>
        <w:rPr>
          <w:color w:val="000000"/>
        </w:rPr>
        <w:t>работа по само- и взаимоконтролю устных и письменных ответов (по заранее определённым критериям, образцам);</w:t>
      </w:r>
    </w:p>
    <w:p w:rsidR="008B7D50" w:rsidRPr="008B7D50" w:rsidRDefault="008B7D50" w:rsidP="008B7D50">
      <w:pPr>
        <w:shd w:val="clear" w:color="auto" w:fill="FFFFFF"/>
        <w:ind w:firstLine="710"/>
        <w:jc w:val="both"/>
        <w:rPr>
          <w:color w:val="000000"/>
        </w:rPr>
      </w:pPr>
      <w:r w:rsidRPr="008B7D50">
        <w:rPr>
          <w:b/>
          <w:bCs/>
          <w:color w:val="000000"/>
        </w:rPr>
        <w:t>3) учебно-познавательные УУД</w:t>
      </w:r>
    </w:p>
    <w:p w:rsidR="008B7D50" w:rsidRPr="008B7D50" w:rsidRDefault="008B7D50" w:rsidP="008B7D50">
      <w:pPr>
        <w:shd w:val="clear" w:color="auto" w:fill="FFFFFF"/>
        <w:ind w:firstLine="710"/>
        <w:jc w:val="both"/>
        <w:rPr>
          <w:color w:val="000000"/>
        </w:rPr>
      </w:pPr>
      <w:r w:rsidRPr="008B7D50">
        <w:rPr>
          <w:color w:val="000000"/>
        </w:rPr>
        <w:t>    решение проектных задач;</w:t>
      </w:r>
    </w:p>
    <w:p w:rsidR="008B7D50" w:rsidRPr="008B7D50" w:rsidRDefault="008B7D50" w:rsidP="008B7D50">
      <w:pPr>
        <w:shd w:val="clear" w:color="auto" w:fill="FFFFFF"/>
        <w:ind w:firstLine="710"/>
        <w:jc w:val="both"/>
        <w:rPr>
          <w:color w:val="000000"/>
        </w:rPr>
      </w:pPr>
      <w:r w:rsidRPr="008B7D50">
        <w:rPr>
          <w:color w:val="000000"/>
        </w:rPr>
        <w:t>    применение словарей, справочников, ИКТ – технологий;</w:t>
      </w:r>
    </w:p>
    <w:p w:rsidR="008B7D50" w:rsidRPr="008B7D50" w:rsidRDefault="008B7D50" w:rsidP="008B7D50">
      <w:pPr>
        <w:shd w:val="clear" w:color="auto" w:fill="FFFFFF"/>
        <w:ind w:firstLine="710"/>
        <w:jc w:val="both"/>
        <w:rPr>
          <w:color w:val="000000"/>
        </w:rPr>
      </w:pPr>
      <w:r w:rsidRPr="008B7D50">
        <w:rPr>
          <w:color w:val="000000"/>
        </w:rPr>
        <w:t>    дифференциация заданий;</w:t>
      </w:r>
    </w:p>
    <w:p w:rsidR="008B7D50" w:rsidRPr="008B7D50" w:rsidRDefault="008B7D50" w:rsidP="008B7D50">
      <w:pPr>
        <w:shd w:val="clear" w:color="auto" w:fill="FFFFFF"/>
        <w:ind w:firstLine="710"/>
        <w:jc w:val="both"/>
        <w:rPr>
          <w:color w:val="000000"/>
        </w:rPr>
      </w:pPr>
      <w:r w:rsidRPr="008B7D50">
        <w:rPr>
          <w:color w:val="000000"/>
        </w:rPr>
        <w:t>    применение творческих заданий, практико-значимых заданий.</w:t>
      </w:r>
    </w:p>
    <w:p w:rsidR="008B7D50" w:rsidRPr="008B7D50" w:rsidRDefault="008B7D50" w:rsidP="008B7D50">
      <w:pPr>
        <w:shd w:val="clear" w:color="auto" w:fill="FFFFFF"/>
        <w:ind w:firstLine="710"/>
        <w:jc w:val="both"/>
        <w:rPr>
          <w:color w:val="000000"/>
        </w:rPr>
      </w:pPr>
      <w:r w:rsidRPr="008B7D50">
        <w:rPr>
          <w:b/>
          <w:bCs/>
          <w:color w:val="000000"/>
        </w:rPr>
        <w:t>4)коммуникативные</w:t>
      </w:r>
    </w:p>
    <w:p w:rsidR="008B7D50" w:rsidRPr="008B7D50" w:rsidRDefault="008B7D50" w:rsidP="008B7D50">
      <w:pPr>
        <w:shd w:val="clear" w:color="auto" w:fill="FFFFFF"/>
        <w:ind w:firstLine="710"/>
        <w:jc w:val="both"/>
        <w:rPr>
          <w:color w:val="000000"/>
        </w:rPr>
      </w:pPr>
      <w:r w:rsidRPr="008B7D50">
        <w:rPr>
          <w:color w:val="000000"/>
        </w:rPr>
        <w:t>   защита проектов;</w:t>
      </w:r>
      <w:bookmarkStart w:id="0" w:name="_GoBack"/>
      <w:bookmarkEnd w:id="0"/>
    </w:p>
    <w:p w:rsidR="008B7D50" w:rsidRPr="008B7D50" w:rsidRDefault="008B7D50" w:rsidP="008B7D50">
      <w:pPr>
        <w:shd w:val="clear" w:color="auto" w:fill="FFFFFF"/>
        <w:ind w:firstLine="710"/>
        <w:jc w:val="both"/>
        <w:rPr>
          <w:color w:val="000000"/>
        </w:rPr>
      </w:pPr>
      <w:r w:rsidRPr="008B7D50">
        <w:rPr>
          <w:color w:val="000000"/>
        </w:rPr>
        <w:t>   групповая, индивидуально-групповая, индивидуальная, парная организация занятий</w:t>
      </w:r>
    </w:p>
    <w:p w:rsidR="008B7D50" w:rsidRPr="008B7D50" w:rsidRDefault="008B7D50" w:rsidP="008B7D50">
      <w:pPr>
        <w:shd w:val="clear" w:color="auto" w:fill="FFFFFF"/>
        <w:jc w:val="center"/>
        <w:rPr>
          <w:b/>
          <w:bCs/>
          <w:color w:val="000000"/>
        </w:rPr>
      </w:pPr>
    </w:p>
    <w:p w:rsidR="008B7D50" w:rsidRPr="008B7D50" w:rsidRDefault="008B7D50" w:rsidP="008B7D50">
      <w:pPr>
        <w:shd w:val="clear" w:color="auto" w:fill="FFFFFF"/>
        <w:jc w:val="center"/>
        <w:rPr>
          <w:color w:val="000000"/>
        </w:rPr>
      </w:pPr>
      <w:r w:rsidRPr="008B7D50">
        <w:rPr>
          <w:b/>
          <w:bCs/>
          <w:color w:val="000000"/>
        </w:rPr>
        <w:t>Виды заданий,</w:t>
      </w:r>
    </w:p>
    <w:p w:rsidR="008B7D50" w:rsidRPr="008B7D50" w:rsidRDefault="008B7D50" w:rsidP="008B7D50">
      <w:pPr>
        <w:shd w:val="clear" w:color="auto" w:fill="FFFFFF"/>
        <w:jc w:val="center"/>
        <w:rPr>
          <w:color w:val="000000"/>
        </w:rPr>
      </w:pPr>
      <w:r w:rsidRPr="008B7D50">
        <w:rPr>
          <w:b/>
          <w:bCs/>
          <w:color w:val="000000"/>
        </w:rPr>
        <w:t>формирующие универсальные учебные действия</w:t>
      </w:r>
    </w:p>
    <w:tbl>
      <w:tblPr>
        <w:tblW w:w="11115" w:type="dxa"/>
        <w:tblInd w:w="-116" w:type="dxa"/>
        <w:shd w:val="clear" w:color="auto" w:fill="FFFFFF"/>
        <w:tblLook w:val="04A0"/>
      </w:tblPr>
      <w:tblGrid>
        <w:gridCol w:w="3254"/>
        <w:gridCol w:w="7861"/>
      </w:tblGrid>
      <w:tr w:rsidR="008B7D50" w:rsidRPr="008B7D50" w:rsidTr="009C3C82">
        <w:tc>
          <w:tcPr>
            <w:tcW w:w="28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B7D50" w:rsidRPr="008B7D50" w:rsidRDefault="008B7D50" w:rsidP="009C3C82">
            <w:pPr>
              <w:spacing w:line="0" w:lineRule="atLeast"/>
              <w:jc w:val="center"/>
              <w:rPr>
                <w:color w:val="000000"/>
              </w:rPr>
            </w:pPr>
            <w:r w:rsidRPr="008B7D50">
              <w:rPr>
                <w:b/>
                <w:bCs/>
                <w:color w:val="000000"/>
              </w:rPr>
              <w:t>Виды УУД</w:t>
            </w:r>
          </w:p>
        </w:tc>
        <w:tc>
          <w:tcPr>
            <w:tcW w:w="67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B7D50" w:rsidRPr="008B7D50" w:rsidRDefault="008B7D50" w:rsidP="009C3C82">
            <w:pPr>
              <w:spacing w:line="0" w:lineRule="atLeast"/>
              <w:jc w:val="center"/>
              <w:rPr>
                <w:color w:val="000000"/>
              </w:rPr>
            </w:pPr>
            <w:r w:rsidRPr="008B7D50">
              <w:rPr>
                <w:b/>
                <w:bCs/>
                <w:color w:val="000000"/>
              </w:rPr>
              <w:t>Виды заданий</w:t>
            </w:r>
          </w:p>
        </w:tc>
      </w:tr>
      <w:tr w:rsidR="008B7D50" w:rsidRPr="008B7D50" w:rsidTr="009C3C82">
        <w:tc>
          <w:tcPr>
            <w:tcW w:w="28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B7D50" w:rsidRPr="008B7D50" w:rsidRDefault="008B7D50" w:rsidP="009C3C82">
            <w:pPr>
              <w:spacing w:line="0" w:lineRule="atLeast"/>
              <w:jc w:val="both"/>
              <w:rPr>
                <w:color w:val="000000"/>
              </w:rPr>
            </w:pPr>
            <w:r w:rsidRPr="008B7D50">
              <w:rPr>
                <w:color w:val="000000"/>
              </w:rPr>
              <w:t>Личностные</w:t>
            </w:r>
          </w:p>
        </w:tc>
        <w:tc>
          <w:tcPr>
            <w:tcW w:w="67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B7D50" w:rsidRPr="008B7D50" w:rsidRDefault="008B7D50" w:rsidP="009C3C82">
            <w:pPr>
              <w:jc w:val="both"/>
              <w:rPr>
                <w:color w:val="000000"/>
              </w:rPr>
            </w:pPr>
            <w:r w:rsidRPr="008B7D50">
              <w:rPr>
                <w:color w:val="000000"/>
              </w:rPr>
              <w:t>Участие в проектах;</w:t>
            </w:r>
          </w:p>
          <w:p w:rsidR="008B7D50" w:rsidRPr="008B7D50" w:rsidRDefault="008B7D50" w:rsidP="009C3C82">
            <w:pPr>
              <w:jc w:val="both"/>
              <w:rPr>
                <w:color w:val="000000"/>
              </w:rPr>
            </w:pPr>
            <w:r w:rsidRPr="008B7D50">
              <w:rPr>
                <w:color w:val="000000"/>
              </w:rPr>
              <w:lastRenderedPageBreak/>
              <w:t>подведение итогов занятия;</w:t>
            </w:r>
          </w:p>
          <w:p w:rsidR="008B7D50" w:rsidRPr="008B7D50" w:rsidRDefault="008B7D50" w:rsidP="009C3C82">
            <w:pPr>
              <w:jc w:val="both"/>
              <w:rPr>
                <w:color w:val="000000"/>
              </w:rPr>
            </w:pPr>
            <w:r w:rsidRPr="008B7D50">
              <w:rPr>
                <w:color w:val="000000"/>
              </w:rPr>
              <w:t>творческие задания;</w:t>
            </w:r>
          </w:p>
          <w:p w:rsidR="008B7D50" w:rsidRPr="008B7D50" w:rsidRDefault="008B7D50" w:rsidP="009C3C82">
            <w:pPr>
              <w:jc w:val="both"/>
              <w:rPr>
                <w:color w:val="000000"/>
              </w:rPr>
            </w:pPr>
            <w:r w:rsidRPr="008B7D50">
              <w:rPr>
                <w:color w:val="000000"/>
              </w:rPr>
              <w:t>самооценка;</w:t>
            </w:r>
          </w:p>
          <w:p w:rsidR="008B7D50" w:rsidRPr="008B7D50" w:rsidRDefault="008B7D50" w:rsidP="009C3C82">
            <w:pPr>
              <w:spacing w:line="0" w:lineRule="atLeast"/>
              <w:jc w:val="both"/>
              <w:rPr>
                <w:color w:val="000000"/>
              </w:rPr>
            </w:pPr>
            <w:r w:rsidRPr="008B7D50">
              <w:rPr>
                <w:color w:val="000000"/>
              </w:rPr>
              <w:t xml:space="preserve">составление </w:t>
            </w:r>
            <w:proofErr w:type="spellStart"/>
            <w:r w:rsidRPr="008B7D50">
              <w:rPr>
                <w:color w:val="000000"/>
              </w:rPr>
              <w:t>портфолио</w:t>
            </w:r>
            <w:proofErr w:type="spellEnd"/>
            <w:r w:rsidRPr="008B7D50">
              <w:rPr>
                <w:color w:val="000000"/>
              </w:rPr>
              <w:t>.</w:t>
            </w:r>
          </w:p>
        </w:tc>
      </w:tr>
      <w:tr w:rsidR="008B7D50" w:rsidRPr="008B7D50" w:rsidTr="009C3C82">
        <w:tc>
          <w:tcPr>
            <w:tcW w:w="28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B7D50" w:rsidRPr="008B7D50" w:rsidRDefault="008B7D50" w:rsidP="009C3C82">
            <w:pPr>
              <w:spacing w:line="0" w:lineRule="atLeast"/>
              <w:jc w:val="both"/>
              <w:rPr>
                <w:color w:val="000000"/>
              </w:rPr>
            </w:pPr>
            <w:r w:rsidRPr="008B7D50">
              <w:rPr>
                <w:color w:val="000000"/>
              </w:rPr>
              <w:lastRenderedPageBreak/>
              <w:t>Познавательные</w:t>
            </w:r>
          </w:p>
        </w:tc>
        <w:tc>
          <w:tcPr>
            <w:tcW w:w="67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B7D50" w:rsidRPr="008B7D50" w:rsidRDefault="008B7D50" w:rsidP="009C3C82">
            <w:pPr>
              <w:jc w:val="both"/>
              <w:rPr>
                <w:color w:val="000000"/>
              </w:rPr>
            </w:pPr>
            <w:r w:rsidRPr="008B7D50">
              <w:rPr>
                <w:color w:val="000000"/>
              </w:rPr>
              <w:t>«Поиск лишнего»;                                        </w:t>
            </w:r>
          </w:p>
          <w:p w:rsidR="008B7D50" w:rsidRPr="008B7D50" w:rsidRDefault="008B7D50" w:rsidP="009C3C82">
            <w:pPr>
              <w:jc w:val="both"/>
              <w:rPr>
                <w:color w:val="000000"/>
              </w:rPr>
            </w:pPr>
            <w:r w:rsidRPr="008B7D50">
              <w:rPr>
                <w:color w:val="000000"/>
              </w:rPr>
              <w:t>«Цепочки»;</w:t>
            </w:r>
          </w:p>
          <w:p w:rsidR="008B7D50" w:rsidRPr="008B7D50" w:rsidRDefault="008B7D50" w:rsidP="009C3C82">
            <w:pPr>
              <w:jc w:val="both"/>
              <w:rPr>
                <w:color w:val="000000"/>
              </w:rPr>
            </w:pPr>
            <w:r w:rsidRPr="008B7D50">
              <w:rPr>
                <w:color w:val="000000"/>
              </w:rPr>
              <w:t>нестандартные решения;</w:t>
            </w:r>
          </w:p>
          <w:p w:rsidR="008B7D50" w:rsidRPr="008B7D50" w:rsidRDefault="008B7D50" w:rsidP="009C3C82">
            <w:pPr>
              <w:jc w:val="both"/>
              <w:rPr>
                <w:color w:val="000000"/>
              </w:rPr>
            </w:pPr>
            <w:r w:rsidRPr="008B7D50">
              <w:rPr>
                <w:color w:val="000000"/>
              </w:rPr>
              <w:t>составление схем-опор;</w:t>
            </w:r>
          </w:p>
          <w:p w:rsidR="008B7D50" w:rsidRPr="008B7D50" w:rsidRDefault="008B7D50" w:rsidP="009C3C82">
            <w:pPr>
              <w:jc w:val="both"/>
              <w:rPr>
                <w:color w:val="000000"/>
              </w:rPr>
            </w:pPr>
            <w:r w:rsidRPr="008B7D50">
              <w:rPr>
                <w:color w:val="000000"/>
              </w:rPr>
              <w:t>работа со справочниками;</w:t>
            </w:r>
          </w:p>
          <w:p w:rsidR="008B7D50" w:rsidRPr="008B7D50" w:rsidRDefault="008B7D50" w:rsidP="009C3C82">
            <w:pPr>
              <w:spacing w:line="0" w:lineRule="atLeast"/>
              <w:jc w:val="both"/>
              <w:rPr>
                <w:color w:val="000000"/>
              </w:rPr>
            </w:pPr>
            <w:r w:rsidRPr="008B7D50">
              <w:rPr>
                <w:color w:val="000000"/>
              </w:rPr>
              <w:t>составление алгоритмов решения задач.</w:t>
            </w:r>
          </w:p>
        </w:tc>
      </w:tr>
      <w:tr w:rsidR="008B7D50" w:rsidRPr="008B7D50" w:rsidTr="009C3C82">
        <w:tc>
          <w:tcPr>
            <w:tcW w:w="28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B7D50" w:rsidRPr="008B7D50" w:rsidRDefault="008B7D50" w:rsidP="009C3C82">
            <w:pPr>
              <w:spacing w:line="0" w:lineRule="atLeast"/>
              <w:jc w:val="both"/>
              <w:rPr>
                <w:color w:val="000000"/>
              </w:rPr>
            </w:pPr>
            <w:r w:rsidRPr="008B7D50">
              <w:rPr>
                <w:color w:val="000000"/>
              </w:rPr>
              <w:t>Регулятивные</w:t>
            </w:r>
          </w:p>
        </w:tc>
        <w:tc>
          <w:tcPr>
            <w:tcW w:w="67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B7D50" w:rsidRPr="008B7D50" w:rsidRDefault="008B7D50" w:rsidP="009C3C82">
            <w:pPr>
              <w:jc w:val="both"/>
              <w:rPr>
                <w:color w:val="000000"/>
              </w:rPr>
            </w:pPr>
            <w:r w:rsidRPr="008B7D50">
              <w:rPr>
                <w:color w:val="000000"/>
              </w:rPr>
              <w:t>«Преднамеренные ошибки»;</w:t>
            </w:r>
          </w:p>
          <w:p w:rsidR="008B7D50" w:rsidRPr="008B7D50" w:rsidRDefault="008B7D50" w:rsidP="009C3C82">
            <w:pPr>
              <w:jc w:val="both"/>
              <w:rPr>
                <w:color w:val="000000"/>
              </w:rPr>
            </w:pPr>
            <w:r w:rsidRPr="008B7D50">
              <w:rPr>
                <w:color w:val="000000"/>
              </w:rPr>
              <w:t>поиск информации в предложенных источниках; взаимоконтроль;</w:t>
            </w:r>
          </w:p>
          <w:p w:rsidR="008B7D50" w:rsidRPr="008B7D50" w:rsidRDefault="008B7D50" w:rsidP="009C3C82">
            <w:pPr>
              <w:jc w:val="both"/>
              <w:rPr>
                <w:color w:val="000000"/>
              </w:rPr>
            </w:pPr>
            <w:r w:rsidRPr="008B7D50">
              <w:rPr>
                <w:color w:val="000000"/>
              </w:rPr>
              <w:t>диспут;</w:t>
            </w:r>
          </w:p>
          <w:p w:rsidR="008B7D50" w:rsidRPr="008B7D50" w:rsidRDefault="008B7D50" w:rsidP="009C3C82">
            <w:pPr>
              <w:jc w:val="both"/>
              <w:rPr>
                <w:color w:val="000000"/>
              </w:rPr>
            </w:pPr>
            <w:r w:rsidRPr="008B7D50">
              <w:rPr>
                <w:color w:val="000000"/>
              </w:rPr>
              <w:t>«Ищу ошибки»;</w:t>
            </w:r>
          </w:p>
          <w:p w:rsidR="008B7D50" w:rsidRPr="008B7D50" w:rsidRDefault="008B7D50" w:rsidP="009C3C82">
            <w:pPr>
              <w:spacing w:line="0" w:lineRule="atLeast"/>
              <w:jc w:val="both"/>
              <w:rPr>
                <w:color w:val="000000"/>
              </w:rPr>
            </w:pPr>
            <w:r w:rsidRPr="008B7D50">
              <w:rPr>
                <w:color w:val="000000"/>
              </w:rPr>
              <w:t>КОНОП     (контрольный    опрос  на  определенную  проблему).</w:t>
            </w:r>
          </w:p>
        </w:tc>
      </w:tr>
      <w:tr w:rsidR="008B7D50" w:rsidRPr="008B7D50" w:rsidTr="009C3C82">
        <w:tc>
          <w:tcPr>
            <w:tcW w:w="28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B7D50" w:rsidRPr="008B7D50" w:rsidRDefault="008B7D50" w:rsidP="009C3C82">
            <w:pPr>
              <w:spacing w:line="0" w:lineRule="atLeast"/>
              <w:jc w:val="both"/>
              <w:rPr>
                <w:color w:val="000000"/>
              </w:rPr>
            </w:pPr>
            <w:r w:rsidRPr="008B7D50">
              <w:rPr>
                <w:color w:val="000000"/>
              </w:rPr>
              <w:t>Коммуникативные                    </w:t>
            </w:r>
          </w:p>
        </w:tc>
        <w:tc>
          <w:tcPr>
            <w:tcW w:w="67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B7D50" w:rsidRPr="008B7D50" w:rsidRDefault="008B7D50" w:rsidP="009C3C82">
            <w:pPr>
              <w:jc w:val="both"/>
              <w:rPr>
                <w:color w:val="000000"/>
              </w:rPr>
            </w:pPr>
            <w:r w:rsidRPr="008B7D50">
              <w:rPr>
                <w:color w:val="000000"/>
              </w:rPr>
              <w:t>Составь задание партнеру;</w:t>
            </w:r>
          </w:p>
          <w:p w:rsidR="008B7D50" w:rsidRPr="008B7D50" w:rsidRDefault="008B7D50" w:rsidP="009C3C82">
            <w:pPr>
              <w:jc w:val="both"/>
              <w:rPr>
                <w:color w:val="000000"/>
              </w:rPr>
            </w:pPr>
            <w:r w:rsidRPr="008B7D50">
              <w:rPr>
                <w:color w:val="000000"/>
              </w:rPr>
              <w:t>отзыв на работу товарища;</w:t>
            </w:r>
          </w:p>
          <w:p w:rsidR="008B7D50" w:rsidRPr="008B7D50" w:rsidRDefault="008B7D50" w:rsidP="009C3C82">
            <w:pPr>
              <w:spacing w:line="0" w:lineRule="atLeast"/>
              <w:jc w:val="both"/>
              <w:rPr>
                <w:color w:val="000000"/>
              </w:rPr>
            </w:pPr>
            <w:r w:rsidRPr="008B7D50">
              <w:rPr>
                <w:color w:val="000000"/>
              </w:rPr>
              <w:t>групповая работа по составлению диалоговое  слушание  (формулировка  вопросов  для  обратной связи);                                       «подготовь      рассказ...»,   «опиши       устно...»,   «объясни...»</w:t>
            </w:r>
          </w:p>
        </w:tc>
      </w:tr>
    </w:tbl>
    <w:p w:rsidR="008B7D50" w:rsidRPr="008B7D50" w:rsidRDefault="008B7D50" w:rsidP="008B7D50">
      <w:pPr>
        <w:shd w:val="clear" w:color="auto" w:fill="FFFFFF"/>
        <w:rPr>
          <w:b/>
        </w:rPr>
      </w:pPr>
      <w:r w:rsidRPr="008B7D50">
        <w:rPr>
          <w:b/>
        </w:rPr>
        <w:t>Формы организации деятельности учащихся:</w:t>
      </w:r>
    </w:p>
    <w:p w:rsidR="008B7D50" w:rsidRPr="008B7D50" w:rsidRDefault="008B7D50" w:rsidP="008B7D50">
      <w:pPr>
        <w:shd w:val="clear" w:color="auto" w:fill="FFFFFF"/>
      </w:pPr>
      <w:r w:rsidRPr="008B7D50">
        <w:t xml:space="preserve"> групповая, индивидуально-групповая, индивидуальная, парная. </w:t>
      </w:r>
    </w:p>
    <w:p w:rsidR="008B7D50" w:rsidRPr="008B7D50" w:rsidRDefault="008B7D50" w:rsidP="008B7D50">
      <w:pPr>
        <w:shd w:val="clear" w:color="auto" w:fill="FFFFFF"/>
        <w:rPr>
          <w:b/>
        </w:rPr>
      </w:pPr>
      <w:r w:rsidRPr="008B7D50">
        <w:rPr>
          <w:b/>
        </w:rPr>
        <w:t xml:space="preserve">Формы проведения занятий: </w:t>
      </w:r>
    </w:p>
    <w:p w:rsidR="008B7D50" w:rsidRPr="008B7D50" w:rsidRDefault="008B7D50" w:rsidP="008B7D50">
      <w:pPr>
        <w:shd w:val="clear" w:color="auto" w:fill="FFFFFF"/>
      </w:pPr>
      <w:r w:rsidRPr="008B7D50">
        <w:t xml:space="preserve">1) лекция; </w:t>
      </w:r>
    </w:p>
    <w:p w:rsidR="008B7D50" w:rsidRPr="008B7D50" w:rsidRDefault="008B7D50" w:rsidP="008B7D50">
      <w:pPr>
        <w:shd w:val="clear" w:color="auto" w:fill="FFFFFF"/>
      </w:pPr>
      <w:r w:rsidRPr="008B7D50">
        <w:t xml:space="preserve">2) практикум; </w:t>
      </w:r>
    </w:p>
    <w:p w:rsidR="008B7D50" w:rsidRPr="008B7D50" w:rsidRDefault="008B7D50" w:rsidP="008B7D50">
      <w:pPr>
        <w:shd w:val="clear" w:color="auto" w:fill="FFFFFF"/>
      </w:pPr>
      <w:r w:rsidRPr="008B7D50">
        <w:t xml:space="preserve">3) защита проектов; </w:t>
      </w:r>
    </w:p>
    <w:p w:rsidR="008B7D50" w:rsidRPr="008B7D50" w:rsidRDefault="008B7D50" w:rsidP="008B7D50">
      <w:pPr>
        <w:shd w:val="clear" w:color="auto" w:fill="FFFFFF"/>
      </w:pPr>
      <w:r w:rsidRPr="008B7D50">
        <w:t xml:space="preserve">4) консультация; </w:t>
      </w:r>
    </w:p>
    <w:p w:rsidR="008B7D50" w:rsidRPr="008B7D50" w:rsidRDefault="008B7D50" w:rsidP="008B7D50">
      <w:pPr>
        <w:shd w:val="clear" w:color="auto" w:fill="FFFFFF"/>
      </w:pPr>
      <w:r w:rsidRPr="008B7D50">
        <w:t xml:space="preserve">5) презентация </w:t>
      </w:r>
      <w:proofErr w:type="spellStart"/>
      <w:r w:rsidRPr="008B7D50">
        <w:t>порфолио</w:t>
      </w:r>
      <w:proofErr w:type="spellEnd"/>
      <w:r w:rsidRPr="008B7D50">
        <w:t xml:space="preserve">; </w:t>
      </w:r>
    </w:p>
    <w:p w:rsidR="008B7D50" w:rsidRPr="008B7D50" w:rsidRDefault="008B7D50" w:rsidP="008B7D50">
      <w:pPr>
        <w:shd w:val="clear" w:color="auto" w:fill="FFFFFF"/>
      </w:pPr>
      <w:r w:rsidRPr="008B7D50">
        <w:t>6) мастерская по решению задач</w:t>
      </w:r>
    </w:p>
    <w:p w:rsidR="008B7D50" w:rsidRPr="008B7D50" w:rsidRDefault="008B7D50" w:rsidP="008B7D50">
      <w:pPr>
        <w:shd w:val="clear" w:color="auto" w:fill="FFFFFF"/>
        <w:jc w:val="center"/>
        <w:rPr>
          <w:color w:val="000000"/>
        </w:rPr>
      </w:pPr>
      <w:r w:rsidRPr="008B7D50">
        <w:rPr>
          <w:b/>
          <w:bCs/>
          <w:color w:val="000000"/>
        </w:rPr>
        <w:t>2. Планируемые  результаты освоения курса</w:t>
      </w:r>
    </w:p>
    <w:p w:rsidR="008B7D50" w:rsidRPr="008B7D50" w:rsidRDefault="008B7D50" w:rsidP="008B7D50">
      <w:pPr>
        <w:numPr>
          <w:ilvl w:val="0"/>
          <w:numId w:val="4"/>
        </w:numPr>
        <w:shd w:val="clear" w:color="auto" w:fill="FFFFFF"/>
        <w:rPr>
          <w:color w:val="000000"/>
        </w:rPr>
      </w:pPr>
      <w:r w:rsidRPr="008B7D50">
        <w:rPr>
          <w:b/>
          <w:bCs/>
          <w:i/>
          <w:iCs/>
          <w:color w:val="000000"/>
        </w:rPr>
        <w:t>Личностные универсальные учебные действия </w:t>
      </w:r>
      <w:r w:rsidRPr="008B7D50">
        <w:rPr>
          <w:color w:val="000000"/>
        </w:rPr>
        <w:t> </w:t>
      </w:r>
    </w:p>
    <w:p w:rsidR="008B7D50" w:rsidRPr="008B7D50" w:rsidRDefault="008B7D50" w:rsidP="008B7D50">
      <w:pPr>
        <w:numPr>
          <w:ilvl w:val="0"/>
          <w:numId w:val="5"/>
        </w:numPr>
        <w:shd w:val="clear" w:color="auto" w:fill="FFFFFF"/>
        <w:rPr>
          <w:color w:val="000000"/>
        </w:rPr>
      </w:pPr>
      <w:r w:rsidRPr="008B7D50">
        <w:rPr>
          <w:color w:val="000000"/>
        </w:rPr>
        <w:t>Различать основные нравственно-эстетические понятия;</w:t>
      </w:r>
    </w:p>
    <w:p w:rsidR="008B7D50" w:rsidRPr="008B7D50" w:rsidRDefault="008B7D50" w:rsidP="008B7D50">
      <w:pPr>
        <w:numPr>
          <w:ilvl w:val="0"/>
          <w:numId w:val="5"/>
        </w:numPr>
        <w:shd w:val="clear" w:color="auto" w:fill="FFFFFF"/>
        <w:rPr>
          <w:color w:val="000000"/>
        </w:rPr>
      </w:pPr>
      <w:r w:rsidRPr="008B7D50">
        <w:rPr>
          <w:color w:val="000000"/>
        </w:rPr>
        <w:t>Оценивать свои и чужие поступки;</w:t>
      </w:r>
    </w:p>
    <w:p w:rsidR="008B7D50" w:rsidRPr="008B7D50" w:rsidRDefault="008B7D50" w:rsidP="008B7D50">
      <w:pPr>
        <w:numPr>
          <w:ilvl w:val="0"/>
          <w:numId w:val="5"/>
        </w:numPr>
        <w:shd w:val="clear" w:color="auto" w:fill="FFFFFF"/>
        <w:rPr>
          <w:color w:val="000000"/>
        </w:rPr>
      </w:pPr>
      <w:r w:rsidRPr="008B7D50">
        <w:rPr>
          <w:color w:val="000000"/>
        </w:rPr>
        <w:lastRenderedPageBreak/>
        <w:t>Анализировать и характеризовать эмоциональные состояния и чувства окружающих, строить свои взаимоотношения с их учетом;</w:t>
      </w:r>
    </w:p>
    <w:p w:rsidR="008B7D50" w:rsidRPr="008B7D50" w:rsidRDefault="008B7D50" w:rsidP="008B7D50">
      <w:pPr>
        <w:numPr>
          <w:ilvl w:val="0"/>
          <w:numId w:val="5"/>
        </w:numPr>
        <w:shd w:val="clear" w:color="auto" w:fill="FFFFFF"/>
        <w:rPr>
          <w:color w:val="000000"/>
        </w:rPr>
      </w:pPr>
      <w:r w:rsidRPr="008B7D50">
        <w:rPr>
          <w:color w:val="000000"/>
        </w:rPr>
        <w:t>Оценивать ситуации с точки зрения правил поведения и этики;</w:t>
      </w:r>
    </w:p>
    <w:p w:rsidR="008B7D50" w:rsidRPr="008B7D50" w:rsidRDefault="008B7D50" w:rsidP="008B7D50">
      <w:pPr>
        <w:numPr>
          <w:ilvl w:val="0"/>
          <w:numId w:val="5"/>
        </w:numPr>
        <w:shd w:val="clear" w:color="auto" w:fill="FFFFFF"/>
        <w:rPr>
          <w:color w:val="000000"/>
        </w:rPr>
      </w:pPr>
      <w:r w:rsidRPr="008B7D50">
        <w:rPr>
          <w:color w:val="000000"/>
        </w:rPr>
        <w:t>Проявлять в конкретных ситуациях доброжелательность, доверие внимательность;</w:t>
      </w:r>
    </w:p>
    <w:p w:rsidR="008B7D50" w:rsidRPr="008B7D50" w:rsidRDefault="008B7D50" w:rsidP="008B7D50">
      <w:pPr>
        <w:numPr>
          <w:ilvl w:val="0"/>
          <w:numId w:val="5"/>
        </w:numPr>
        <w:shd w:val="clear" w:color="auto" w:fill="FFFFFF"/>
        <w:rPr>
          <w:color w:val="000000"/>
        </w:rPr>
      </w:pPr>
      <w:r w:rsidRPr="008B7D50">
        <w:rPr>
          <w:color w:val="000000"/>
        </w:rPr>
        <w:t>Выражать положительное отношение к процессу познания;</w:t>
      </w:r>
    </w:p>
    <w:p w:rsidR="008B7D50" w:rsidRPr="008B7D50" w:rsidRDefault="008B7D50" w:rsidP="008B7D50">
      <w:pPr>
        <w:numPr>
          <w:ilvl w:val="0"/>
          <w:numId w:val="5"/>
        </w:numPr>
        <w:shd w:val="clear" w:color="auto" w:fill="FFFFFF"/>
        <w:rPr>
          <w:color w:val="000000"/>
        </w:rPr>
      </w:pPr>
      <w:r w:rsidRPr="008B7D50">
        <w:rPr>
          <w:color w:val="000000"/>
        </w:rPr>
        <w:t>Проявлять внимание, удивление, желание больше узнать;</w:t>
      </w:r>
    </w:p>
    <w:p w:rsidR="008B7D50" w:rsidRPr="008B7D50" w:rsidRDefault="008B7D50" w:rsidP="008B7D50">
      <w:pPr>
        <w:numPr>
          <w:ilvl w:val="0"/>
          <w:numId w:val="5"/>
        </w:numPr>
        <w:shd w:val="clear" w:color="auto" w:fill="FFFFFF"/>
        <w:rPr>
          <w:color w:val="000000"/>
        </w:rPr>
      </w:pPr>
      <w:r w:rsidRPr="008B7D50">
        <w:rPr>
          <w:color w:val="000000"/>
        </w:rPr>
        <w:t>Оценивать собственную учебную деятельность: свои достижения, самостоятельность</w:t>
      </w:r>
    </w:p>
    <w:p w:rsidR="008B7D50" w:rsidRPr="008B7D50" w:rsidRDefault="008B7D50" w:rsidP="008B7D50">
      <w:pPr>
        <w:numPr>
          <w:ilvl w:val="0"/>
          <w:numId w:val="5"/>
        </w:numPr>
        <w:shd w:val="clear" w:color="auto" w:fill="FFFFFF"/>
        <w:rPr>
          <w:color w:val="000000"/>
        </w:rPr>
      </w:pPr>
      <w:r w:rsidRPr="008B7D50">
        <w:rPr>
          <w:color w:val="000000"/>
        </w:rPr>
        <w:t>Применять правила делового сотрудничества: сравнивать разные точки зрения; считаться с мнением другого человека, инициативу, ответственность, причины неудач; проявлять терпение и доброжелательность в споре, дискуссии, доверие к собеседнику.</w:t>
      </w:r>
    </w:p>
    <w:p w:rsidR="008B7D50" w:rsidRPr="008B7D50" w:rsidRDefault="008B7D50" w:rsidP="008B7D50">
      <w:pPr>
        <w:numPr>
          <w:ilvl w:val="0"/>
          <w:numId w:val="6"/>
        </w:numPr>
        <w:shd w:val="clear" w:color="auto" w:fill="FFFFFF"/>
        <w:ind w:left="0" w:firstLine="900"/>
        <w:jc w:val="both"/>
        <w:rPr>
          <w:color w:val="000000"/>
        </w:rPr>
      </w:pPr>
      <w:r w:rsidRPr="008B7D50">
        <w:rPr>
          <w:b/>
          <w:bCs/>
          <w:i/>
          <w:iCs/>
          <w:color w:val="000000"/>
        </w:rPr>
        <w:t>Регулятивные универсальные учебные действия</w:t>
      </w:r>
    </w:p>
    <w:p w:rsidR="008B7D50" w:rsidRDefault="008B7D50" w:rsidP="008B7D50">
      <w:pPr>
        <w:numPr>
          <w:ilvl w:val="0"/>
          <w:numId w:val="7"/>
        </w:numPr>
        <w:shd w:val="clear" w:color="auto" w:fill="FFFFFF"/>
        <w:jc w:val="both"/>
        <w:rPr>
          <w:color w:val="000000"/>
        </w:rPr>
      </w:pPr>
      <w:r>
        <w:rPr>
          <w:color w:val="000000"/>
        </w:rPr>
        <w:t>Удерживать цель деятельности до получения ее результата;</w:t>
      </w:r>
    </w:p>
    <w:p w:rsidR="008B7D50" w:rsidRDefault="008B7D50" w:rsidP="008B7D50">
      <w:pPr>
        <w:numPr>
          <w:ilvl w:val="0"/>
          <w:numId w:val="7"/>
        </w:numPr>
        <w:shd w:val="clear" w:color="auto" w:fill="FFFFFF"/>
        <w:jc w:val="both"/>
        <w:rPr>
          <w:color w:val="000000"/>
        </w:rPr>
      </w:pPr>
      <w:r>
        <w:rPr>
          <w:color w:val="000000"/>
        </w:rPr>
        <w:t>Планировать решение учебной задачи;</w:t>
      </w:r>
    </w:p>
    <w:p w:rsidR="008B7D50" w:rsidRDefault="008B7D50" w:rsidP="008B7D50">
      <w:pPr>
        <w:numPr>
          <w:ilvl w:val="0"/>
          <w:numId w:val="7"/>
        </w:numPr>
        <w:shd w:val="clear" w:color="auto" w:fill="FFFFFF"/>
        <w:jc w:val="both"/>
        <w:rPr>
          <w:color w:val="000000"/>
        </w:rPr>
      </w:pPr>
      <w:r>
        <w:rPr>
          <w:color w:val="000000"/>
        </w:rPr>
        <w:t>Оценивать весомость приводимых доказательств и рассуждений (убедительно, ложно, истинно, существенно, не существенно);</w:t>
      </w:r>
    </w:p>
    <w:p w:rsidR="008B7D50" w:rsidRDefault="008B7D50" w:rsidP="008B7D50">
      <w:pPr>
        <w:numPr>
          <w:ilvl w:val="0"/>
          <w:numId w:val="7"/>
        </w:numPr>
        <w:shd w:val="clear" w:color="auto" w:fill="FFFFFF"/>
        <w:jc w:val="both"/>
        <w:rPr>
          <w:color w:val="000000"/>
        </w:rPr>
      </w:pPr>
      <w:r>
        <w:rPr>
          <w:color w:val="000000"/>
        </w:rPr>
        <w:t>Корректировать деятельность: вносить изменения в процесс с учетом возникших трудностей и ошибок, намечать способы их устранения;</w:t>
      </w:r>
    </w:p>
    <w:p w:rsidR="008B7D50" w:rsidRDefault="008B7D50" w:rsidP="008B7D50">
      <w:pPr>
        <w:numPr>
          <w:ilvl w:val="0"/>
          <w:numId w:val="7"/>
        </w:numPr>
        <w:shd w:val="clear" w:color="auto" w:fill="FFFFFF"/>
        <w:jc w:val="both"/>
        <w:rPr>
          <w:color w:val="000000"/>
        </w:rPr>
      </w:pPr>
      <w:r>
        <w:rPr>
          <w:color w:val="000000"/>
        </w:rPr>
        <w:t>Осуществлять итоговый контроль деятельности («что сделано») и пооперационный контроль («как выполнена каждая операция, входящая в состав учебного действия»);</w:t>
      </w:r>
    </w:p>
    <w:p w:rsidR="008B7D50" w:rsidRDefault="008B7D50" w:rsidP="008B7D50">
      <w:pPr>
        <w:numPr>
          <w:ilvl w:val="0"/>
          <w:numId w:val="7"/>
        </w:numPr>
        <w:shd w:val="clear" w:color="auto" w:fill="FFFFFF"/>
        <w:jc w:val="both"/>
        <w:rPr>
          <w:color w:val="000000"/>
        </w:rPr>
      </w:pPr>
      <w:r>
        <w:rPr>
          <w:color w:val="000000"/>
        </w:rPr>
        <w:t>Оценивать результаты деятельности;</w:t>
      </w:r>
    </w:p>
    <w:p w:rsidR="008B7D50" w:rsidRDefault="008B7D50" w:rsidP="008B7D50">
      <w:pPr>
        <w:numPr>
          <w:ilvl w:val="0"/>
          <w:numId w:val="7"/>
        </w:numPr>
        <w:shd w:val="clear" w:color="auto" w:fill="FFFFFF"/>
        <w:jc w:val="both"/>
        <w:rPr>
          <w:color w:val="000000"/>
        </w:rPr>
      </w:pPr>
      <w:r>
        <w:rPr>
          <w:color w:val="000000"/>
        </w:rPr>
        <w:t>Анализировать собственную работу;</w:t>
      </w:r>
    </w:p>
    <w:p w:rsidR="008B7D50" w:rsidRDefault="008B7D50" w:rsidP="008B7D50">
      <w:pPr>
        <w:numPr>
          <w:ilvl w:val="0"/>
          <w:numId w:val="7"/>
        </w:numPr>
        <w:shd w:val="clear" w:color="auto" w:fill="FFFFFF"/>
        <w:jc w:val="both"/>
        <w:rPr>
          <w:color w:val="000000"/>
        </w:rPr>
      </w:pPr>
      <w:r>
        <w:rPr>
          <w:color w:val="000000"/>
        </w:rPr>
        <w:t>Оценивать уровень владения тем или иным учебным действием (отвечать на вопрос «что я не знаю и не умею?»).</w:t>
      </w:r>
    </w:p>
    <w:p w:rsidR="008B7D50" w:rsidRDefault="008B7D50" w:rsidP="008B7D50">
      <w:pPr>
        <w:shd w:val="clear" w:color="auto" w:fill="FFFFFF"/>
        <w:jc w:val="both"/>
        <w:rPr>
          <w:color w:val="000000"/>
        </w:rPr>
      </w:pPr>
      <w:r>
        <w:rPr>
          <w:b/>
          <w:bCs/>
          <w:i/>
          <w:iCs/>
          <w:color w:val="000000"/>
        </w:rPr>
        <w:t>3. Познавательные универсальные учебные действия</w:t>
      </w:r>
    </w:p>
    <w:p w:rsidR="008B7D50" w:rsidRDefault="008B7D50" w:rsidP="008B7D50">
      <w:pPr>
        <w:numPr>
          <w:ilvl w:val="0"/>
          <w:numId w:val="8"/>
        </w:numPr>
        <w:shd w:val="clear" w:color="auto" w:fill="FFFFFF"/>
        <w:jc w:val="both"/>
        <w:rPr>
          <w:color w:val="000000"/>
        </w:rPr>
      </w:pPr>
      <w:r>
        <w:rPr>
          <w:color w:val="000000"/>
        </w:rPr>
        <w:t>Анализировать результаты элементарных исследований, фиксировать их результаты;</w:t>
      </w:r>
    </w:p>
    <w:p w:rsidR="008B7D50" w:rsidRDefault="008B7D50" w:rsidP="008B7D50">
      <w:pPr>
        <w:numPr>
          <w:ilvl w:val="0"/>
          <w:numId w:val="8"/>
        </w:numPr>
        <w:shd w:val="clear" w:color="auto" w:fill="FFFFFF"/>
        <w:jc w:val="both"/>
        <w:rPr>
          <w:color w:val="000000"/>
        </w:rPr>
      </w:pPr>
      <w:r>
        <w:rPr>
          <w:color w:val="000000"/>
        </w:rPr>
        <w:t>Воспроизводить по памяти информацию, необходимую для решения учебной задачи;</w:t>
      </w:r>
    </w:p>
    <w:p w:rsidR="008B7D50" w:rsidRDefault="008B7D50" w:rsidP="008B7D50">
      <w:pPr>
        <w:numPr>
          <w:ilvl w:val="0"/>
          <w:numId w:val="8"/>
        </w:numPr>
        <w:shd w:val="clear" w:color="auto" w:fill="FFFFFF"/>
        <w:jc w:val="both"/>
        <w:rPr>
          <w:color w:val="000000"/>
        </w:rPr>
      </w:pPr>
      <w:r>
        <w:rPr>
          <w:color w:val="000000"/>
        </w:rPr>
        <w:t>Применять таблицы, схемы, модели для получения информации;</w:t>
      </w:r>
    </w:p>
    <w:p w:rsidR="008B7D50" w:rsidRDefault="008B7D50" w:rsidP="008B7D50">
      <w:pPr>
        <w:numPr>
          <w:ilvl w:val="0"/>
          <w:numId w:val="8"/>
        </w:numPr>
        <w:shd w:val="clear" w:color="auto" w:fill="FFFFFF"/>
        <w:jc w:val="both"/>
        <w:rPr>
          <w:color w:val="000000"/>
        </w:rPr>
      </w:pPr>
      <w:r>
        <w:rPr>
          <w:color w:val="000000"/>
        </w:rPr>
        <w:t>Презентовать подготовленную информацию в наглядном и вербальном виде;</w:t>
      </w:r>
    </w:p>
    <w:p w:rsidR="008B7D50" w:rsidRDefault="008B7D50" w:rsidP="008B7D50">
      <w:pPr>
        <w:numPr>
          <w:ilvl w:val="0"/>
          <w:numId w:val="8"/>
        </w:numPr>
        <w:shd w:val="clear" w:color="auto" w:fill="FFFFFF"/>
        <w:jc w:val="both"/>
        <w:rPr>
          <w:color w:val="000000"/>
        </w:rPr>
      </w:pPr>
      <w:r>
        <w:rPr>
          <w:color w:val="000000"/>
        </w:rPr>
        <w:t>Приводить примеры в качестве доказательства выдвигаемых положений;</w:t>
      </w:r>
    </w:p>
    <w:p w:rsidR="008B7D50" w:rsidRDefault="008B7D50" w:rsidP="008B7D50">
      <w:pPr>
        <w:numPr>
          <w:ilvl w:val="0"/>
          <w:numId w:val="8"/>
        </w:numPr>
        <w:shd w:val="clear" w:color="auto" w:fill="FFFFFF"/>
        <w:jc w:val="both"/>
        <w:rPr>
          <w:color w:val="000000"/>
        </w:rPr>
      </w:pPr>
      <w:r>
        <w:rPr>
          <w:color w:val="000000"/>
        </w:rPr>
        <w:t>Выполнять учебные задачи, не имеющие однозначного решения.</w:t>
      </w:r>
    </w:p>
    <w:p w:rsidR="008B7D50" w:rsidRDefault="008B7D50" w:rsidP="008B7D50">
      <w:pPr>
        <w:shd w:val="clear" w:color="auto" w:fill="FFFFFF"/>
        <w:jc w:val="both"/>
        <w:rPr>
          <w:color w:val="000000"/>
        </w:rPr>
      </w:pPr>
      <w:r>
        <w:rPr>
          <w:b/>
          <w:bCs/>
          <w:i/>
          <w:iCs/>
          <w:color w:val="000000"/>
        </w:rPr>
        <w:t>4.Коммуникативные универсальные учебные действия</w:t>
      </w:r>
    </w:p>
    <w:p w:rsidR="008B7D50" w:rsidRDefault="008B7D50" w:rsidP="008B7D50">
      <w:pPr>
        <w:numPr>
          <w:ilvl w:val="0"/>
          <w:numId w:val="9"/>
        </w:numPr>
        <w:shd w:val="clear" w:color="auto" w:fill="FFFFFF"/>
        <w:jc w:val="both"/>
        <w:rPr>
          <w:color w:val="000000"/>
        </w:rPr>
      </w:pPr>
      <w:r>
        <w:rPr>
          <w:color w:val="000000"/>
        </w:rPr>
        <w:t>Воспринимать текст с учетом поставленной учебной задачи, находить в тексте информацию, необходимую для ее решения;</w:t>
      </w:r>
    </w:p>
    <w:p w:rsidR="008B7D50" w:rsidRDefault="008B7D50" w:rsidP="008B7D50">
      <w:pPr>
        <w:numPr>
          <w:ilvl w:val="0"/>
          <w:numId w:val="9"/>
        </w:numPr>
        <w:shd w:val="clear" w:color="auto" w:fill="FFFFFF"/>
        <w:jc w:val="both"/>
        <w:rPr>
          <w:color w:val="000000"/>
        </w:rPr>
      </w:pPr>
      <w:r>
        <w:rPr>
          <w:color w:val="000000"/>
        </w:rPr>
        <w:t>Сравнивать разные виды текста;</w:t>
      </w:r>
    </w:p>
    <w:p w:rsidR="008B7D50" w:rsidRDefault="008B7D50" w:rsidP="008B7D50">
      <w:pPr>
        <w:numPr>
          <w:ilvl w:val="0"/>
          <w:numId w:val="9"/>
        </w:numPr>
        <w:shd w:val="clear" w:color="auto" w:fill="FFFFFF"/>
        <w:jc w:val="both"/>
        <w:rPr>
          <w:color w:val="000000"/>
        </w:rPr>
      </w:pPr>
      <w:r>
        <w:rPr>
          <w:color w:val="000000"/>
        </w:rPr>
        <w:t>Составлять план текста;</w:t>
      </w:r>
    </w:p>
    <w:p w:rsidR="008B7D50" w:rsidRDefault="008B7D50" w:rsidP="008B7D50">
      <w:pPr>
        <w:numPr>
          <w:ilvl w:val="0"/>
          <w:numId w:val="9"/>
        </w:numPr>
        <w:shd w:val="clear" w:color="auto" w:fill="FFFFFF"/>
        <w:jc w:val="both"/>
        <w:rPr>
          <w:color w:val="000000"/>
        </w:rPr>
      </w:pPr>
      <w:r>
        <w:rPr>
          <w:color w:val="000000"/>
        </w:rPr>
        <w:t>Оформлять диалогическое высказывание в соответствии с требованиями речевого этикета.</w:t>
      </w:r>
    </w:p>
    <w:p w:rsidR="008B7D50" w:rsidRDefault="008B7D50" w:rsidP="008B7D50">
      <w:pPr>
        <w:shd w:val="clear" w:color="auto" w:fill="FFFFFF"/>
        <w:jc w:val="both"/>
        <w:rPr>
          <w:color w:val="000000"/>
        </w:rPr>
      </w:pPr>
      <w:r>
        <w:rPr>
          <w:color w:val="000000"/>
        </w:rPr>
        <w:t>        </w:t>
      </w:r>
      <w:r>
        <w:rPr>
          <w:b/>
          <w:bCs/>
          <w:i/>
          <w:iCs/>
          <w:color w:val="000000"/>
        </w:rPr>
        <w:t>Формами отчётности</w:t>
      </w:r>
      <w:r>
        <w:rPr>
          <w:color w:val="000000"/>
        </w:rPr>
        <w:t> по изучению данного курса могут быть:</w:t>
      </w:r>
    </w:p>
    <w:p w:rsidR="008B7D50" w:rsidRDefault="008B7D50" w:rsidP="008B7D50">
      <w:pPr>
        <w:shd w:val="clear" w:color="auto" w:fill="FFFFFF"/>
        <w:jc w:val="both"/>
        <w:rPr>
          <w:color w:val="000000"/>
        </w:rPr>
      </w:pPr>
      <w:r>
        <w:rPr>
          <w:color w:val="000000"/>
        </w:rPr>
        <w:t>▪ конкурс (количественный) числа решённых задач;</w:t>
      </w:r>
    </w:p>
    <w:p w:rsidR="008B7D50" w:rsidRDefault="008B7D50" w:rsidP="008B7D50">
      <w:pPr>
        <w:shd w:val="clear" w:color="auto" w:fill="FFFFFF"/>
        <w:jc w:val="both"/>
        <w:rPr>
          <w:color w:val="000000"/>
        </w:rPr>
      </w:pPr>
      <w:r>
        <w:rPr>
          <w:color w:val="000000"/>
        </w:rPr>
        <w:lastRenderedPageBreak/>
        <w:t>▪ составление сборников авторских задач по различным темам (например, «Медицина», «Экология» и т.д.)</w:t>
      </w:r>
    </w:p>
    <w:p w:rsidR="008B7D50" w:rsidRDefault="008B7D50" w:rsidP="008B7D50">
      <w:pPr>
        <w:shd w:val="clear" w:color="auto" w:fill="FFFFFF"/>
        <w:jc w:val="both"/>
        <w:rPr>
          <w:color w:val="000000"/>
        </w:rPr>
      </w:pPr>
      <w:r>
        <w:rPr>
          <w:color w:val="000000"/>
        </w:rPr>
        <w:t>▪ зачёт по решению задач.</w:t>
      </w:r>
    </w:p>
    <w:p w:rsidR="00A72FF8" w:rsidRDefault="00A72FF8" w:rsidP="00A72FF8">
      <w:pPr>
        <w:pStyle w:val="a6"/>
        <w:ind w:right="1245"/>
        <w:jc w:val="both"/>
        <w:rPr>
          <w:rFonts w:ascii="Times New Roman" w:eastAsia="Times New Roman" w:hAnsi="Times New Roman"/>
          <w:b/>
          <w:color w:val="000000"/>
          <w:sz w:val="24"/>
          <w:szCs w:val="24"/>
        </w:rPr>
      </w:pPr>
    </w:p>
    <w:p w:rsidR="00A72FF8" w:rsidRDefault="00A72FF8" w:rsidP="00A72FF8">
      <w:pPr>
        <w:pStyle w:val="a6"/>
        <w:ind w:right="1245"/>
        <w:jc w:val="both"/>
        <w:rPr>
          <w:rFonts w:ascii="Times New Roman" w:eastAsia="Times New Roman" w:hAnsi="Times New Roman"/>
          <w:b/>
          <w:color w:val="000000"/>
          <w:sz w:val="24"/>
          <w:szCs w:val="24"/>
        </w:rPr>
      </w:pPr>
      <w:r>
        <w:rPr>
          <w:rFonts w:ascii="Times New Roman" w:eastAsia="Times New Roman" w:hAnsi="Times New Roman"/>
          <w:b/>
          <w:color w:val="000000"/>
          <w:sz w:val="24"/>
          <w:szCs w:val="24"/>
        </w:rPr>
        <w:t xml:space="preserve">Общая характеристика </w:t>
      </w:r>
      <w:r w:rsidR="001F667B">
        <w:rPr>
          <w:rFonts w:ascii="Times New Roman" w:eastAsia="Times New Roman" w:hAnsi="Times New Roman"/>
          <w:b/>
          <w:color w:val="000000"/>
          <w:sz w:val="24"/>
          <w:szCs w:val="24"/>
        </w:rPr>
        <w:t>курса</w:t>
      </w:r>
    </w:p>
    <w:p w:rsidR="00A72FF8" w:rsidRDefault="00A72FF8" w:rsidP="00A72FF8">
      <w:pPr>
        <w:pStyle w:val="a6"/>
        <w:ind w:right="1245"/>
        <w:jc w:val="both"/>
        <w:rPr>
          <w:rFonts w:ascii="Times New Roman" w:hAnsi="Times New Roman"/>
          <w:sz w:val="24"/>
          <w:szCs w:val="24"/>
          <w:lang w:eastAsia="ru-RU"/>
        </w:rPr>
      </w:pPr>
      <w:r>
        <w:rPr>
          <w:rFonts w:ascii="Times New Roman" w:hAnsi="Times New Roman"/>
          <w:sz w:val="24"/>
          <w:szCs w:val="24"/>
          <w:lang w:eastAsia="ru-RU"/>
        </w:rPr>
        <w:t xml:space="preserve">Теоретической базой </w:t>
      </w:r>
      <w:r w:rsidR="002F374E">
        <w:rPr>
          <w:rFonts w:ascii="Times New Roman" w:hAnsi="Times New Roman"/>
          <w:sz w:val="24"/>
          <w:szCs w:val="24"/>
          <w:lang w:eastAsia="ru-RU"/>
        </w:rPr>
        <w:t xml:space="preserve">внеурочной деятельности </w:t>
      </w:r>
      <w:r>
        <w:rPr>
          <w:rFonts w:ascii="Times New Roman" w:hAnsi="Times New Roman"/>
          <w:sz w:val="24"/>
          <w:szCs w:val="24"/>
          <w:lang w:eastAsia="ru-RU"/>
        </w:rPr>
        <w:t xml:space="preserve"> предмета служит курс химии основной школы. Расширяя и углубляя знания, учащиеся совершенствуют умения и навыки по решению расчетных и экспериментальных задач и упражнений. В качестве основной формы организации учебных занятий предлагается проведение лекций, на которых дается краткое объяснение теоретического материала, а также способы решения задач и упражнений по данной теме.</w:t>
      </w:r>
    </w:p>
    <w:p w:rsidR="00A72FF8" w:rsidRDefault="00A72FF8" w:rsidP="00A72FF8">
      <w:pPr>
        <w:pStyle w:val="a6"/>
        <w:ind w:right="1245"/>
        <w:jc w:val="both"/>
        <w:rPr>
          <w:rFonts w:ascii="Times New Roman" w:hAnsi="Times New Roman"/>
          <w:sz w:val="24"/>
          <w:szCs w:val="24"/>
          <w:lang w:eastAsia="ru-RU"/>
        </w:rPr>
      </w:pPr>
      <w:proofErr w:type="gramStart"/>
      <w:r>
        <w:rPr>
          <w:rFonts w:ascii="Times New Roman" w:hAnsi="Times New Roman"/>
          <w:sz w:val="24"/>
          <w:szCs w:val="24"/>
          <w:lang w:eastAsia="ru-RU"/>
        </w:rPr>
        <w:t>Для повышения интереса к теоретическим вопросам и  закреплении изученного материала, предусмотрены уроки-практикумы по составлению и осуществлению схем превращений, отражающих генетическую связь между классами неорганических веществ и составлению расчетных задач, с указанием способов их решения.</w:t>
      </w:r>
      <w:proofErr w:type="gramEnd"/>
    </w:p>
    <w:p w:rsidR="00A72FF8" w:rsidRDefault="00A72FF8" w:rsidP="00A72FF8">
      <w:pPr>
        <w:pStyle w:val="a6"/>
        <w:ind w:right="1245"/>
        <w:jc w:val="both"/>
        <w:rPr>
          <w:rFonts w:ascii="Times New Roman" w:hAnsi="Times New Roman"/>
          <w:sz w:val="24"/>
          <w:szCs w:val="24"/>
          <w:lang w:eastAsia="ru-RU"/>
        </w:rPr>
      </w:pPr>
      <w:r>
        <w:rPr>
          <w:rFonts w:ascii="Times New Roman" w:hAnsi="Times New Roman"/>
          <w:sz w:val="24"/>
          <w:szCs w:val="24"/>
          <w:lang w:eastAsia="ru-RU"/>
        </w:rPr>
        <w:t xml:space="preserve">При разработке программы </w:t>
      </w:r>
      <w:r w:rsidR="002F374E">
        <w:rPr>
          <w:rFonts w:ascii="Times New Roman" w:hAnsi="Times New Roman"/>
          <w:sz w:val="24"/>
          <w:szCs w:val="24"/>
          <w:lang w:eastAsia="ru-RU"/>
        </w:rPr>
        <w:t xml:space="preserve">курса </w:t>
      </w:r>
      <w:r>
        <w:rPr>
          <w:rFonts w:ascii="Times New Roman" w:hAnsi="Times New Roman"/>
          <w:sz w:val="24"/>
          <w:szCs w:val="24"/>
          <w:lang w:eastAsia="ru-RU"/>
        </w:rPr>
        <w:t xml:space="preserve">акцент делался </w:t>
      </w:r>
      <w:proofErr w:type="gramStart"/>
      <w:r>
        <w:rPr>
          <w:rFonts w:ascii="Times New Roman" w:hAnsi="Times New Roman"/>
          <w:sz w:val="24"/>
          <w:szCs w:val="24"/>
          <w:lang w:eastAsia="ru-RU"/>
        </w:rPr>
        <w:t>на те</w:t>
      </w:r>
      <w:proofErr w:type="gramEnd"/>
      <w:r>
        <w:rPr>
          <w:rFonts w:ascii="Times New Roman" w:hAnsi="Times New Roman"/>
          <w:sz w:val="24"/>
          <w:szCs w:val="24"/>
          <w:lang w:eastAsia="ru-RU"/>
        </w:rPr>
        <w:t xml:space="preserve"> вопросы, которые в базовом курсе химии основной школы рассматриваются недостаточно полно или не рассматриваются совсем, но входят в программы экзаменов. Большинство задач и упражнений взято из </w:t>
      </w:r>
      <w:proofErr w:type="spellStart"/>
      <w:r>
        <w:rPr>
          <w:rFonts w:ascii="Times New Roman" w:hAnsi="Times New Roman"/>
          <w:sz w:val="24"/>
          <w:szCs w:val="24"/>
          <w:lang w:eastAsia="ru-RU"/>
        </w:rPr>
        <w:t>КИМов</w:t>
      </w:r>
      <w:proofErr w:type="spellEnd"/>
      <w:r>
        <w:rPr>
          <w:rFonts w:ascii="Times New Roman" w:hAnsi="Times New Roman"/>
          <w:sz w:val="24"/>
          <w:szCs w:val="24"/>
          <w:lang w:eastAsia="ru-RU"/>
        </w:rPr>
        <w:t xml:space="preserve"> по ОГЭ, что позволяет подготовить учащихся к сдаче экзамена.</w:t>
      </w:r>
    </w:p>
    <w:p w:rsidR="00A72FF8" w:rsidRDefault="00A72FF8" w:rsidP="00A72FF8">
      <w:pPr>
        <w:ind w:right="1245"/>
        <w:jc w:val="both"/>
        <w:rPr>
          <w:b/>
        </w:rPr>
      </w:pPr>
      <w:r>
        <w:rPr>
          <w:b/>
        </w:rPr>
        <w:t xml:space="preserve">Описание места </w:t>
      </w:r>
      <w:r w:rsidR="001F667B">
        <w:rPr>
          <w:b/>
        </w:rPr>
        <w:t>курса</w:t>
      </w:r>
      <w:r>
        <w:rPr>
          <w:b/>
        </w:rPr>
        <w:t xml:space="preserve"> в учебном плане </w:t>
      </w:r>
    </w:p>
    <w:p w:rsidR="00A72FF8" w:rsidRDefault="00A72FF8" w:rsidP="00A72FF8">
      <w:pPr>
        <w:pStyle w:val="a6"/>
        <w:ind w:right="1245"/>
        <w:jc w:val="both"/>
        <w:rPr>
          <w:rFonts w:ascii="Times New Roman" w:hAnsi="Times New Roman"/>
          <w:sz w:val="24"/>
          <w:szCs w:val="24"/>
          <w:lang w:eastAsia="ru-RU"/>
        </w:rPr>
      </w:pPr>
      <w:r>
        <w:rPr>
          <w:rFonts w:ascii="Times New Roman" w:hAnsi="Times New Roman"/>
          <w:sz w:val="24"/>
          <w:szCs w:val="24"/>
          <w:lang w:eastAsia="ru-RU"/>
        </w:rPr>
        <w:t>Курс рассчитан на 34 часа (1 час в неделю) за счет части учебного плана, формируемой участниками образовательных отношений.</w:t>
      </w:r>
    </w:p>
    <w:p w:rsidR="00A72FF8" w:rsidRDefault="00A72FF8" w:rsidP="00A72FF8">
      <w:pPr>
        <w:ind w:right="1245"/>
        <w:jc w:val="both"/>
        <w:rPr>
          <w:b/>
        </w:rPr>
      </w:pPr>
    </w:p>
    <w:p w:rsidR="00A72FF8" w:rsidRDefault="001F667B" w:rsidP="00A72FF8">
      <w:pPr>
        <w:ind w:right="1245"/>
        <w:jc w:val="both"/>
        <w:rPr>
          <w:b/>
        </w:rPr>
      </w:pPr>
      <w:r>
        <w:rPr>
          <w:b/>
        </w:rPr>
        <w:t>СОДЕРЖАНИЕ курса</w:t>
      </w:r>
    </w:p>
    <w:tbl>
      <w:tblPr>
        <w:tblW w:w="15915" w:type="dxa"/>
        <w:tblLayout w:type="fixed"/>
        <w:tblLook w:val="00A0"/>
      </w:tblPr>
      <w:tblGrid>
        <w:gridCol w:w="15915"/>
      </w:tblGrid>
      <w:tr w:rsidR="00A72FF8" w:rsidTr="00A72FF8">
        <w:tc>
          <w:tcPr>
            <w:tcW w:w="15915" w:type="dxa"/>
          </w:tcPr>
          <w:p w:rsidR="00A72FF8" w:rsidRDefault="00A72FF8" w:rsidP="00A72FF8">
            <w:pPr>
              <w:pStyle w:val="a6"/>
              <w:ind w:right="1245"/>
              <w:jc w:val="both"/>
              <w:rPr>
                <w:rFonts w:ascii="Times New Roman" w:hAnsi="Times New Roman"/>
                <w:b/>
                <w:sz w:val="24"/>
                <w:lang w:eastAsia="ru-RU"/>
              </w:rPr>
            </w:pPr>
            <w:r>
              <w:rPr>
                <w:rFonts w:ascii="Times New Roman" w:hAnsi="Times New Roman"/>
                <w:b/>
                <w:iCs/>
                <w:sz w:val="24"/>
                <w:lang w:eastAsia="ru-RU"/>
              </w:rPr>
              <w:t>Тема 1. Расчеты по химическим формулам. (5 часов)</w:t>
            </w:r>
          </w:p>
          <w:p w:rsidR="00A72FF8" w:rsidRDefault="00A72FF8" w:rsidP="00A72FF8">
            <w:pPr>
              <w:pStyle w:val="a6"/>
              <w:ind w:right="1245"/>
              <w:jc w:val="both"/>
              <w:rPr>
                <w:rFonts w:ascii="Times New Roman" w:hAnsi="Times New Roman"/>
                <w:sz w:val="24"/>
                <w:lang w:eastAsia="ru-RU"/>
              </w:rPr>
            </w:pPr>
            <w:r>
              <w:rPr>
                <w:rFonts w:ascii="Times New Roman" w:hAnsi="Times New Roman"/>
                <w:sz w:val="24"/>
                <w:lang w:eastAsia="ru-RU"/>
              </w:rPr>
              <w:t>Основные понятия и законы химии. Вещество, химический элемент, атом, молекула. Закон сохранения массы  веществ, закон постоянства состава, закон Авогадро.  Количество вещества, моль, молярная масса, молярный объем газов. Массовая доля. Вычисление массовой доли химического элемента  в соединении. Вывод химической формулы  вещества по массовым долям элементов. Относительная плотность газов. Установление простейшей формулы вещества по массовым долям элементов с использованием абсолютной и относительной плотности вещества. Вывод формулы вещества по относительной плотности газов и массе (объему или количеству) продуктов сгорания.</w:t>
            </w:r>
          </w:p>
          <w:p w:rsidR="00A72FF8" w:rsidRDefault="00A72FF8" w:rsidP="00A72FF8">
            <w:pPr>
              <w:pStyle w:val="a6"/>
              <w:ind w:right="1245"/>
              <w:jc w:val="both"/>
              <w:rPr>
                <w:rFonts w:ascii="Times New Roman" w:hAnsi="Times New Roman"/>
                <w:b/>
                <w:sz w:val="24"/>
                <w:lang w:eastAsia="ru-RU"/>
              </w:rPr>
            </w:pPr>
            <w:r>
              <w:rPr>
                <w:rFonts w:ascii="Times New Roman" w:hAnsi="Times New Roman"/>
                <w:i/>
                <w:iCs/>
                <w:sz w:val="24"/>
                <w:lang w:eastAsia="ru-RU"/>
              </w:rPr>
              <w:t> </w:t>
            </w:r>
            <w:r>
              <w:rPr>
                <w:rFonts w:ascii="Times New Roman" w:hAnsi="Times New Roman"/>
                <w:b/>
                <w:iCs/>
                <w:sz w:val="24"/>
                <w:lang w:eastAsia="ru-RU"/>
              </w:rPr>
              <w:t>Тема 2.Вычисления по уравнениям химических реакций (14 часов)</w:t>
            </w:r>
          </w:p>
          <w:p w:rsidR="00A72FF8" w:rsidRDefault="00A72FF8" w:rsidP="00A72FF8">
            <w:pPr>
              <w:pStyle w:val="a6"/>
              <w:ind w:right="1245"/>
              <w:jc w:val="both"/>
              <w:rPr>
                <w:rFonts w:ascii="Times New Roman" w:hAnsi="Times New Roman"/>
                <w:sz w:val="24"/>
                <w:lang w:eastAsia="ru-RU"/>
              </w:rPr>
            </w:pPr>
            <w:r>
              <w:rPr>
                <w:rFonts w:ascii="Times New Roman" w:hAnsi="Times New Roman"/>
                <w:sz w:val="24"/>
                <w:lang w:eastAsia="ru-RU"/>
              </w:rPr>
              <w:t>Химические реакции. Уравнения химических реакций. Вычисление массы (количества, объема) вещества по известной масс</w:t>
            </w:r>
            <w:proofErr w:type="gramStart"/>
            <w:r>
              <w:rPr>
                <w:rFonts w:ascii="Times New Roman" w:hAnsi="Times New Roman"/>
                <w:sz w:val="24"/>
                <w:lang w:eastAsia="ru-RU"/>
              </w:rPr>
              <w:t>е(</w:t>
            </w:r>
            <w:proofErr w:type="gramEnd"/>
            <w:r>
              <w:rPr>
                <w:rFonts w:ascii="Times New Roman" w:hAnsi="Times New Roman"/>
                <w:sz w:val="24"/>
                <w:lang w:eastAsia="ru-RU"/>
              </w:rPr>
              <w:t>количеству, объему) одного из вступивших в реакцию или получившихся веществ. Тепловой эффект реакции. Термохимические уравнения реакций. Расчеты теплового эффекта реакции по данным о количестве (массе, объему) одного из участвующих в реакции веществ и количеству выделяющейся или</w:t>
            </w:r>
            <w:r>
              <w:rPr>
                <w:rFonts w:ascii="Times New Roman" w:hAnsi="Times New Roman"/>
                <w:i/>
                <w:iCs/>
                <w:sz w:val="24"/>
                <w:lang w:eastAsia="ru-RU"/>
              </w:rPr>
              <w:t xml:space="preserve"> </w:t>
            </w:r>
            <w:r>
              <w:rPr>
                <w:rFonts w:ascii="Times New Roman" w:hAnsi="Times New Roman"/>
                <w:sz w:val="24"/>
                <w:lang w:eastAsia="ru-RU"/>
              </w:rPr>
              <w:t>поглощающейся теплоты.   Вычисление массы (количества, объема) продукта реакции, если одно из исходных веществ дано в избытке.</w:t>
            </w:r>
          </w:p>
          <w:p w:rsidR="00A72FF8" w:rsidRDefault="00A72FF8" w:rsidP="00A72FF8">
            <w:pPr>
              <w:pStyle w:val="a6"/>
              <w:ind w:right="1245"/>
              <w:jc w:val="both"/>
              <w:rPr>
                <w:rFonts w:ascii="Times New Roman" w:hAnsi="Times New Roman"/>
                <w:sz w:val="24"/>
                <w:lang w:eastAsia="ru-RU"/>
              </w:rPr>
            </w:pPr>
            <w:r>
              <w:rPr>
                <w:rFonts w:ascii="Times New Roman" w:hAnsi="Times New Roman"/>
                <w:sz w:val="24"/>
                <w:lang w:eastAsia="ru-RU"/>
              </w:rPr>
              <w:t>Схемы превращений, отражающие генетическую связь между неорганическими веществами.</w:t>
            </w:r>
          </w:p>
          <w:p w:rsidR="00A72FF8" w:rsidRDefault="00A72FF8" w:rsidP="00A72FF8">
            <w:pPr>
              <w:pStyle w:val="a6"/>
              <w:ind w:right="1245"/>
              <w:jc w:val="both"/>
              <w:rPr>
                <w:rFonts w:ascii="Times New Roman" w:hAnsi="Times New Roman"/>
                <w:sz w:val="24"/>
                <w:lang w:eastAsia="ru-RU"/>
              </w:rPr>
            </w:pPr>
            <w:r>
              <w:rPr>
                <w:rFonts w:ascii="Times New Roman" w:hAnsi="Times New Roman"/>
                <w:sz w:val="24"/>
                <w:lang w:eastAsia="ru-RU"/>
              </w:rPr>
              <w:t xml:space="preserve">Вычисление массы (объема) продукта реакции по известной массе (объему) исходного вещества, содержащего определенную массовую </w:t>
            </w:r>
            <w:r>
              <w:rPr>
                <w:rFonts w:ascii="Times New Roman" w:hAnsi="Times New Roman"/>
                <w:sz w:val="24"/>
                <w:lang w:eastAsia="ru-RU"/>
              </w:rPr>
              <w:lastRenderedPageBreak/>
              <w:t>долю примесей.</w:t>
            </w:r>
          </w:p>
          <w:p w:rsidR="00A72FF8" w:rsidRDefault="00A72FF8" w:rsidP="00A72FF8">
            <w:pPr>
              <w:pStyle w:val="a6"/>
              <w:ind w:right="1245"/>
              <w:jc w:val="both"/>
              <w:rPr>
                <w:rFonts w:ascii="Times New Roman" w:hAnsi="Times New Roman"/>
                <w:sz w:val="24"/>
                <w:lang w:eastAsia="ru-RU"/>
              </w:rPr>
            </w:pPr>
            <w:r>
              <w:rPr>
                <w:rFonts w:ascii="Times New Roman" w:hAnsi="Times New Roman"/>
                <w:sz w:val="24"/>
                <w:lang w:eastAsia="ru-RU"/>
              </w:rPr>
              <w:t xml:space="preserve">Вычисление массовой или объемной доли выхода продукта реакции </w:t>
            </w:r>
            <w:proofErr w:type="gramStart"/>
            <w:r>
              <w:rPr>
                <w:rFonts w:ascii="Times New Roman" w:hAnsi="Times New Roman"/>
                <w:sz w:val="24"/>
                <w:lang w:eastAsia="ru-RU"/>
              </w:rPr>
              <w:t>от</w:t>
            </w:r>
            <w:proofErr w:type="gramEnd"/>
            <w:r>
              <w:rPr>
                <w:rFonts w:ascii="Times New Roman" w:hAnsi="Times New Roman"/>
                <w:sz w:val="24"/>
                <w:lang w:eastAsia="ru-RU"/>
              </w:rPr>
              <w:t xml:space="preserve"> теоретически возможного.</w:t>
            </w:r>
          </w:p>
          <w:p w:rsidR="00A72FF8" w:rsidRDefault="00A72FF8" w:rsidP="00A72FF8">
            <w:pPr>
              <w:pStyle w:val="a6"/>
              <w:ind w:right="1245"/>
              <w:jc w:val="both"/>
              <w:rPr>
                <w:rFonts w:ascii="Times New Roman" w:hAnsi="Times New Roman"/>
                <w:sz w:val="24"/>
                <w:lang w:eastAsia="ru-RU"/>
              </w:rPr>
            </w:pPr>
            <w:r>
              <w:rPr>
                <w:rFonts w:ascii="Times New Roman" w:hAnsi="Times New Roman"/>
                <w:sz w:val="24"/>
                <w:lang w:eastAsia="ru-RU"/>
              </w:rPr>
              <w:t>Вычисление процентного состава смеси веществ, вступивших в реакцию.</w:t>
            </w:r>
          </w:p>
          <w:p w:rsidR="00A72FF8" w:rsidRDefault="00A72FF8" w:rsidP="00A72FF8">
            <w:pPr>
              <w:pStyle w:val="a6"/>
              <w:ind w:right="1245"/>
              <w:jc w:val="both"/>
              <w:rPr>
                <w:rFonts w:ascii="Times New Roman" w:hAnsi="Times New Roman"/>
                <w:sz w:val="24"/>
                <w:lang w:eastAsia="ru-RU"/>
              </w:rPr>
            </w:pPr>
            <w:r>
              <w:rPr>
                <w:rFonts w:ascii="Times New Roman" w:hAnsi="Times New Roman"/>
                <w:sz w:val="24"/>
                <w:lang w:eastAsia="ru-RU"/>
              </w:rPr>
              <w:t>Схемы превращений, отражающие генетическую связь между классами неорганических соединений (составить уравнения  соответствующих  реакций)</w:t>
            </w:r>
          </w:p>
          <w:p w:rsidR="00A72FF8" w:rsidRDefault="00A72FF8" w:rsidP="00A72FF8">
            <w:pPr>
              <w:pStyle w:val="a6"/>
              <w:ind w:right="1245"/>
              <w:jc w:val="both"/>
              <w:rPr>
                <w:rFonts w:ascii="Times New Roman" w:hAnsi="Times New Roman"/>
                <w:sz w:val="24"/>
                <w:lang w:eastAsia="ru-RU"/>
              </w:rPr>
            </w:pPr>
            <w:r>
              <w:rPr>
                <w:rFonts w:ascii="Times New Roman" w:hAnsi="Times New Roman"/>
                <w:sz w:val="24"/>
                <w:lang w:eastAsia="ru-RU"/>
              </w:rPr>
              <w:t>Составление  и осуществление схем превращений, отражающих генетическую связь между классами неорганических соединений.</w:t>
            </w:r>
          </w:p>
          <w:p w:rsidR="00A72FF8" w:rsidRDefault="00A72FF8" w:rsidP="00A72FF8">
            <w:pPr>
              <w:pStyle w:val="a6"/>
              <w:ind w:right="1245"/>
              <w:jc w:val="both"/>
              <w:rPr>
                <w:rFonts w:ascii="Times New Roman" w:hAnsi="Times New Roman"/>
                <w:b/>
                <w:sz w:val="24"/>
                <w:lang w:eastAsia="ru-RU"/>
              </w:rPr>
            </w:pPr>
            <w:r>
              <w:rPr>
                <w:rFonts w:ascii="Times New Roman" w:hAnsi="Times New Roman"/>
                <w:b/>
                <w:iCs/>
                <w:sz w:val="24"/>
                <w:lang w:eastAsia="ru-RU"/>
              </w:rPr>
              <w:t>Тема 3. Химический элемент (4 часа)</w:t>
            </w:r>
          </w:p>
          <w:p w:rsidR="00A72FF8" w:rsidRDefault="00A72FF8" w:rsidP="00A72FF8">
            <w:pPr>
              <w:pStyle w:val="a6"/>
              <w:ind w:right="1245"/>
              <w:jc w:val="both"/>
              <w:rPr>
                <w:rFonts w:ascii="Times New Roman" w:hAnsi="Times New Roman"/>
                <w:sz w:val="24"/>
                <w:lang w:eastAsia="ru-RU"/>
              </w:rPr>
            </w:pPr>
            <w:r>
              <w:rPr>
                <w:rFonts w:ascii="Times New Roman" w:hAnsi="Times New Roman"/>
                <w:sz w:val="24"/>
                <w:lang w:eastAsia="ru-RU"/>
              </w:rPr>
              <w:t>Строение и состав атома. Составление электронных и электронно-графических формул атомов химических элементов. Валентность и степень окисления химических элементов.</w:t>
            </w:r>
          </w:p>
          <w:p w:rsidR="00A72FF8" w:rsidRDefault="00A72FF8" w:rsidP="00A72FF8">
            <w:pPr>
              <w:pStyle w:val="a6"/>
              <w:ind w:right="1245"/>
              <w:jc w:val="both"/>
              <w:rPr>
                <w:rFonts w:ascii="Times New Roman" w:hAnsi="Times New Roman"/>
                <w:sz w:val="24"/>
                <w:lang w:eastAsia="ru-RU"/>
              </w:rPr>
            </w:pPr>
            <w:r>
              <w:rPr>
                <w:rFonts w:ascii="Times New Roman" w:hAnsi="Times New Roman"/>
                <w:sz w:val="24"/>
                <w:lang w:eastAsia="ru-RU"/>
              </w:rPr>
              <w:t>Периодический закон. Сравнительная характеристика химических элементов по их положению в порядковой системе химических элементов и строению атома.</w:t>
            </w:r>
          </w:p>
          <w:p w:rsidR="00A72FF8" w:rsidRDefault="00A72FF8" w:rsidP="00A72FF8">
            <w:pPr>
              <w:pStyle w:val="a6"/>
              <w:ind w:right="1245"/>
              <w:jc w:val="both"/>
              <w:rPr>
                <w:rFonts w:ascii="Times New Roman" w:hAnsi="Times New Roman"/>
                <w:b/>
                <w:sz w:val="24"/>
                <w:lang w:eastAsia="ru-RU"/>
              </w:rPr>
            </w:pPr>
            <w:r>
              <w:rPr>
                <w:rFonts w:ascii="Times New Roman" w:hAnsi="Times New Roman"/>
                <w:b/>
                <w:iCs/>
                <w:sz w:val="24"/>
                <w:lang w:eastAsia="ru-RU"/>
              </w:rPr>
              <w:t>Тема 4. Вещество (5 часов)</w:t>
            </w:r>
          </w:p>
          <w:p w:rsidR="00A72FF8" w:rsidRDefault="00A72FF8" w:rsidP="00A72FF8">
            <w:pPr>
              <w:pStyle w:val="a6"/>
              <w:ind w:right="1245"/>
              <w:jc w:val="both"/>
              <w:rPr>
                <w:rFonts w:ascii="Times New Roman" w:hAnsi="Times New Roman"/>
                <w:sz w:val="24"/>
                <w:lang w:eastAsia="ru-RU"/>
              </w:rPr>
            </w:pPr>
            <w:proofErr w:type="gramStart"/>
            <w:r>
              <w:rPr>
                <w:rFonts w:ascii="Times New Roman" w:hAnsi="Times New Roman"/>
                <w:sz w:val="24"/>
                <w:lang w:eastAsia="ru-RU"/>
              </w:rPr>
              <w:t>Постоянная</w:t>
            </w:r>
            <w:proofErr w:type="gramEnd"/>
            <w:r>
              <w:rPr>
                <w:rFonts w:ascii="Times New Roman" w:hAnsi="Times New Roman"/>
                <w:sz w:val="24"/>
                <w:lang w:eastAsia="ru-RU"/>
              </w:rPr>
              <w:t xml:space="preserve"> Авогадро. Вычисление структурных единиц в определённом количестве, массе или объёме вещества. Способы выражения концентрации растворов (массовая, молярная). Кристаллогидраты.</w:t>
            </w:r>
          </w:p>
          <w:p w:rsidR="00A72FF8" w:rsidRDefault="00A72FF8" w:rsidP="00A72FF8">
            <w:pPr>
              <w:pStyle w:val="a6"/>
              <w:ind w:right="1245"/>
              <w:jc w:val="both"/>
              <w:rPr>
                <w:rFonts w:ascii="Times New Roman" w:hAnsi="Times New Roman"/>
                <w:sz w:val="24"/>
                <w:lang w:eastAsia="ru-RU"/>
              </w:rPr>
            </w:pPr>
            <w:r>
              <w:rPr>
                <w:rFonts w:ascii="Times New Roman" w:hAnsi="Times New Roman"/>
                <w:b/>
                <w:iCs/>
                <w:sz w:val="24"/>
                <w:lang w:eastAsia="ru-RU"/>
              </w:rPr>
              <w:t>Тема 5. Химические реакции (8 часов)</w:t>
            </w:r>
          </w:p>
          <w:p w:rsidR="00A72FF8" w:rsidRDefault="00A72FF8" w:rsidP="00A72FF8">
            <w:pPr>
              <w:pStyle w:val="a6"/>
              <w:ind w:right="1245"/>
              <w:jc w:val="both"/>
              <w:rPr>
                <w:rFonts w:ascii="Times New Roman" w:hAnsi="Times New Roman"/>
                <w:sz w:val="24"/>
                <w:lang w:eastAsia="ru-RU"/>
              </w:rPr>
            </w:pPr>
            <w:r>
              <w:rPr>
                <w:rFonts w:ascii="Times New Roman" w:hAnsi="Times New Roman"/>
                <w:sz w:val="24"/>
                <w:lang w:eastAsia="ru-RU"/>
              </w:rPr>
              <w:t xml:space="preserve">Генетическая связь между классами неорганических веществ. Термохимические уравнения реакций. Тепловой эффект реакции. Скорость химической реакции. </w:t>
            </w:r>
          </w:p>
          <w:p w:rsidR="00A72FF8" w:rsidRDefault="00A72FF8" w:rsidP="00A72FF8">
            <w:pPr>
              <w:pStyle w:val="a6"/>
              <w:ind w:right="1245"/>
              <w:jc w:val="both"/>
              <w:rPr>
                <w:rFonts w:ascii="Times New Roman" w:hAnsi="Times New Roman"/>
                <w:sz w:val="24"/>
                <w:lang w:eastAsia="ru-RU"/>
              </w:rPr>
            </w:pPr>
            <w:r>
              <w:rPr>
                <w:rFonts w:ascii="Times New Roman" w:hAnsi="Times New Roman"/>
                <w:sz w:val="24"/>
                <w:lang w:eastAsia="ru-RU"/>
              </w:rPr>
              <w:t xml:space="preserve">Реакции в растворах электролитов. Гидролиз солей, </w:t>
            </w:r>
            <w:proofErr w:type="spellStart"/>
            <w:r>
              <w:rPr>
                <w:rFonts w:ascii="Times New Roman" w:hAnsi="Times New Roman"/>
                <w:sz w:val="24"/>
                <w:lang w:eastAsia="ru-RU"/>
              </w:rPr>
              <w:t>р</w:t>
            </w:r>
            <w:proofErr w:type="gramStart"/>
            <w:r>
              <w:rPr>
                <w:rFonts w:ascii="Times New Roman" w:hAnsi="Times New Roman"/>
                <w:sz w:val="24"/>
                <w:lang w:eastAsia="ru-RU"/>
              </w:rPr>
              <w:t>H</w:t>
            </w:r>
            <w:proofErr w:type="spellEnd"/>
            <w:proofErr w:type="gramEnd"/>
            <w:r>
              <w:rPr>
                <w:rFonts w:ascii="Times New Roman" w:hAnsi="Times New Roman"/>
                <w:sz w:val="24"/>
                <w:lang w:eastAsia="ru-RU"/>
              </w:rPr>
              <w:t xml:space="preserve"> растворов.</w:t>
            </w:r>
          </w:p>
          <w:p w:rsidR="00A72FF8" w:rsidRDefault="00A72FF8" w:rsidP="00A72FF8">
            <w:pPr>
              <w:pStyle w:val="a6"/>
              <w:ind w:right="1245"/>
              <w:jc w:val="both"/>
            </w:pPr>
          </w:p>
          <w:p w:rsidR="00A72FF8" w:rsidRDefault="00A72FF8" w:rsidP="00A72FF8">
            <w:pPr>
              <w:ind w:right="1245"/>
              <w:jc w:val="both"/>
            </w:pPr>
          </w:p>
          <w:p w:rsidR="00A72FF8" w:rsidRDefault="00A72FF8" w:rsidP="00A72FF8">
            <w:pPr>
              <w:ind w:right="1245"/>
              <w:jc w:val="both"/>
            </w:pPr>
            <w:r>
              <w:rPr>
                <w:b/>
                <w:bCs/>
              </w:rPr>
              <w:t>Планируемые результаты:</w:t>
            </w:r>
          </w:p>
          <w:p w:rsidR="00A72FF8" w:rsidRDefault="00A72FF8" w:rsidP="00A72FF8">
            <w:pPr>
              <w:pStyle w:val="a6"/>
              <w:ind w:right="1245"/>
              <w:jc w:val="both"/>
              <w:rPr>
                <w:rFonts w:ascii="Times New Roman" w:hAnsi="Times New Roman"/>
                <w:sz w:val="24"/>
                <w:lang w:eastAsia="ru-RU"/>
              </w:rPr>
            </w:pPr>
          </w:p>
          <w:p w:rsidR="00A72FF8" w:rsidRDefault="00A72FF8" w:rsidP="00A72FF8">
            <w:pPr>
              <w:pStyle w:val="a6"/>
              <w:ind w:right="1245"/>
              <w:jc w:val="both"/>
              <w:rPr>
                <w:rFonts w:ascii="Times New Roman" w:hAnsi="Times New Roman"/>
                <w:i/>
                <w:sz w:val="24"/>
                <w:lang w:eastAsia="ru-RU"/>
              </w:rPr>
            </w:pPr>
            <w:r>
              <w:rPr>
                <w:rFonts w:ascii="Times New Roman" w:hAnsi="Times New Roman"/>
                <w:i/>
                <w:sz w:val="24"/>
                <w:lang w:eastAsia="ru-RU"/>
              </w:rPr>
              <w:t> Предметные результаты</w:t>
            </w:r>
          </w:p>
          <w:p w:rsidR="00A72FF8" w:rsidRDefault="00A72FF8" w:rsidP="00A72FF8">
            <w:pPr>
              <w:pStyle w:val="a6"/>
              <w:ind w:right="1245"/>
              <w:jc w:val="both"/>
              <w:rPr>
                <w:rFonts w:ascii="Times New Roman" w:hAnsi="Times New Roman"/>
                <w:sz w:val="24"/>
                <w:lang w:eastAsia="ru-RU"/>
              </w:rPr>
            </w:pPr>
            <w:r>
              <w:rPr>
                <w:rFonts w:ascii="Times New Roman" w:hAnsi="Times New Roman"/>
                <w:sz w:val="24"/>
                <w:lang w:eastAsia="ru-RU"/>
              </w:rPr>
              <w:t xml:space="preserve">В результате изучения элективного предмета ученик должен </w:t>
            </w:r>
          </w:p>
          <w:p w:rsidR="00A72FF8" w:rsidRDefault="00A72FF8" w:rsidP="00A72FF8">
            <w:pPr>
              <w:pStyle w:val="a6"/>
              <w:ind w:right="1245"/>
              <w:jc w:val="both"/>
              <w:rPr>
                <w:rFonts w:ascii="Times New Roman" w:hAnsi="Times New Roman"/>
                <w:b/>
                <w:sz w:val="24"/>
                <w:lang w:eastAsia="ru-RU"/>
              </w:rPr>
            </w:pPr>
            <w:r>
              <w:rPr>
                <w:rFonts w:ascii="Times New Roman" w:hAnsi="Times New Roman"/>
                <w:b/>
                <w:sz w:val="24"/>
                <w:lang w:eastAsia="ru-RU"/>
              </w:rPr>
              <w:t>Знать/понимать</w:t>
            </w:r>
          </w:p>
          <w:p w:rsidR="00A72FF8" w:rsidRDefault="00A72FF8" w:rsidP="00A72FF8">
            <w:pPr>
              <w:pStyle w:val="a6"/>
              <w:ind w:right="1245"/>
              <w:jc w:val="both"/>
              <w:rPr>
                <w:rFonts w:ascii="Times New Roman" w:hAnsi="Times New Roman"/>
                <w:sz w:val="24"/>
                <w:lang w:eastAsia="ru-RU"/>
              </w:rPr>
            </w:pPr>
            <w:proofErr w:type="gramStart"/>
            <w:r>
              <w:rPr>
                <w:rFonts w:ascii="Times New Roman" w:hAnsi="Times New Roman"/>
                <w:i/>
                <w:iCs/>
                <w:sz w:val="24"/>
                <w:lang w:eastAsia="ru-RU"/>
              </w:rPr>
              <w:t>Важнейшие химические понятия:</w:t>
            </w:r>
            <w:r>
              <w:rPr>
                <w:rFonts w:ascii="Times New Roman" w:hAnsi="Times New Roman"/>
                <w:sz w:val="24"/>
                <w:lang w:eastAsia="ru-RU"/>
              </w:rPr>
              <w:t xml:space="preserve"> вещество, химический элемент, атом, молекула, масса атомов и молекул, моль, молярная масса, молярный объем, электролитическая диссоциация, гидролиз, тепловой эффект реакции. </w:t>
            </w:r>
            <w:proofErr w:type="gramEnd"/>
          </w:p>
          <w:p w:rsidR="00A72FF8" w:rsidRDefault="00A72FF8" w:rsidP="00A72FF8">
            <w:pPr>
              <w:pStyle w:val="a6"/>
              <w:ind w:right="1245"/>
              <w:jc w:val="both"/>
              <w:rPr>
                <w:rFonts w:ascii="Times New Roman" w:hAnsi="Times New Roman"/>
                <w:sz w:val="24"/>
                <w:lang w:eastAsia="ru-RU"/>
              </w:rPr>
            </w:pPr>
            <w:r>
              <w:rPr>
                <w:rFonts w:ascii="Times New Roman" w:hAnsi="Times New Roman"/>
                <w:i/>
                <w:iCs/>
                <w:sz w:val="24"/>
                <w:lang w:eastAsia="ru-RU"/>
              </w:rPr>
              <w:t>Основные законы химии:</w:t>
            </w:r>
            <w:r>
              <w:rPr>
                <w:rFonts w:ascii="Times New Roman" w:hAnsi="Times New Roman"/>
                <w:sz w:val="24"/>
                <w:lang w:eastAsia="ru-RU"/>
              </w:rPr>
              <w:t xml:space="preserve"> закон сохранения массы веществ, периодический закон, закон постоянства состава, закон Авогадро; </w:t>
            </w:r>
            <w:r>
              <w:rPr>
                <w:rFonts w:ascii="Times New Roman" w:hAnsi="Times New Roman"/>
                <w:iCs/>
                <w:sz w:val="24"/>
                <w:lang w:eastAsia="ru-RU"/>
              </w:rPr>
              <w:t>классификацию и номенклатуру</w:t>
            </w:r>
            <w:r>
              <w:rPr>
                <w:rFonts w:ascii="Times New Roman" w:hAnsi="Times New Roman"/>
                <w:i/>
                <w:iCs/>
                <w:sz w:val="24"/>
                <w:lang w:eastAsia="ru-RU"/>
              </w:rPr>
              <w:t>:</w:t>
            </w:r>
            <w:r>
              <w:rPr>
                <w:rFonts w:ascii="Times New Roman" w:hAnsi="Times New Roman"/>
                <w:sz w:val="24"/>
                <w:lang w:eastAsia="ru-RU"/>
              </w:rPr>
              <w:t xml:space="preserve"> неорганических соединений. </w:t>
            </w:r>
          </w:p>
          <w:p w:rsidR="00A72FF8" w:rsidRDefault="00A72FF8" w:rsidP="00A72FF8">
            <w:pPr>
              <w:pStyle w:val="a6"/>
              <w:ind w:right="1245"/>
              <w:jc w:val="both"/>
              <w:rPr>
                <w:rFonts w:ascii="Times New Roman" w:hAnsi="Times New Roman"/>
                <w:b/>
                <w:sz w:val="24"/>
                <w:lang w:eastAsia="ru-RU"/>
              </w:rPr>
            </w:pPr>
            <w:r>
              <w:rPr>
                <w:rFonts w:ascii="Times New Roman" w:hAnsi="Times New Roman"/>
                <w:b/>
                <w:sz w:val="24"/>
                <w:lang w:eastAsia="ru-RU"/>
              </w:rPr>
              <w:t>Уметь</w:t>
            </w:r>
          </w:p>
          <w:p w:rsidR="00A72FF8" w:rsidRDefault="00A72FF8" w:rsidP="00A72FF8">
            <w:pPr>
              <w:pStyle w:val="a6"/>
              <w:ind w:right="1245"/>
              <w:jc w:val="both"/>
              <w:rPr>
                <w:rFonts w:ascii="Times New Roman" w:hAnsi="Times New Roman"/>
                <w:sz w:val="24"/>
                <w:lang w:eastAsia="ru-RU"/>
              </w:rPr>
            </w:pPr>
            <w:r>
              <w:rPr>
                <w:rFonts w:ascii="Times New Roman" w:hAnsi="Times New Roman"/>
                <w:i/>
                <w:iCs/>
                <w:sz w:val="24"/>
                <w:lang w:eastAsia="ru-RU"/>
              </w:rPr>
              <w:t>Называть</w:t>
            </w:r>
            <w:r>
              <w:rPr>
                <w:rFonts w:ascii="Times New Roman" w:hAnsi="Times New Roman"/>
                <w:sz w:val="24"/>
                <w:lang w:eastAsia="ru-RU"/>
              </w:rPr>
              <w:t xml:space="preserve">: изученные вещества. </w:t>
            </w:r>
          </w:p>
          <w:p w:rsidR="00A72FF8" w:rsidRDefault="00A72FF8" w:rsidP="00A72FF8">
            <w:pPr>
              <w:pStyle w:val="a6"/>
              <w:ind w:right="1245"/>
              <w:jc w:val="both"/>
              <w:rPr>
                <w:rFonts w:ascii="Times New Roman" w:hAnsi="Times New Roman"/>
                <w:sz w:val="24"/>
                <w:lang w:eastAsia="ru-RU"/>
              </w:rPr>
            </w:pPr>
            <w:r>
              <w:rPr>
                <w:rFonts w:ascii="Times New Roman" w:hAnsi="Times New Roman"/>
                <w:i/>
                <w:iCs/>
                <w:sz w:val="24"/>
                <w:lang w:eastAsia="ru-RU"/>
              </w:rPr>
              <w:t>Определять</w:t>
            </w:r>
            <w:r>
              <w:rPr>
                <w:rFonts w:ascii="Times New Roman" w:hAnsi="Times New Roman"/>
                <w:sz w:val="24"/>
                <w:lang w:eastAsia="ru-RU"/>
              </w:rPr>
              <w:t>: валентность и степень окисления химических элементов, характер среды в водных растворах, окислитель и восстановитель, принадлежность веществ к различным классам неорганических соединений.</w:t>
            </w:r>
          </w:p>
          <w:p w:rsidR="00A72FF8" w:rsidRDefault="00A72FF8" w:rsidP="00A72FF8">
            <w:pPr>
              <w:pStyle w:val="a6"/>
              <w:ind w:right="1245"/>
              <w:jc w:val="both"/>
              <w:rPr>
                <w:rFonts w:ascii="Times New Roman" w:hAnsi="Times New Roman"/>
                <w:sz w:val="24"/>
                <w:lang w:eastAsia="ru-RU"/>
              </w:rPr>
            </w:pPr>
            <w:r>
              <w:rPr>
                <w:rFonts w:ascii="Times New Roman" w:hAnsi="Times New Roman"/>
                <w:i/>
                <w:iCs/>
                <w:sz w:val="24"/>
                <w:lang w:eastAsia="ru-RU"/>
              </w:rPr>
              <w:lastRenderedPageBreak/>
              <w:t>Проводить</w:t>
            </w:r>
            <w:r>
              <w:rPr>
                <w:rFonts w:ascii="Times New Roman" w:hAnsi="Times New Roman"/>
                <w:sz w:val="24"/>
                <w:lang w:eastAsia="ru-RU"/>
              </w:rPr>
              <w:t xml:space="preserve"> расчеты по химическим формулам и уравнениям реакций; </w:t>
            </w:r>
          </w:p>
          <w:p w:rsidR="00A72FF8" w:rsidRDefault="00A72FF8" w:rsidP="00A72FF8">
            <w:pPr>
              <w:pStyle w:val="a6"/>
              <w:ind w:right="1245"/>
              <w:jc w:val="both"/>
              <w:rPr>
                <w:rFonts w:ascii="Times New Roman" w:hAnsi="Times New Roman"/>
                <w:sz w:val="24"/>
                <w:lang w:eastAsia="ru-RU"/>
              </w:rPr>
            </w:pPr>
            <w:r>
              <w:rPr>
                <w:rFonts w:ascii="Times New Roman" w:hAnsi="Times New Roman"/>
                <w:i/>
                <w:iCs/>
                <w:sz w:val="24"/>
                <w:lang w:eastAsia="ru-RU"/>
              </w:rPr>
              <w:t>Осуществлять</w:t>
            </w:r>
            <w:r>
              <w:rPr>
                <w:rFonts w:ascii="Times New Roman" w:hAnsi="Times New Roman"/>
                <w:sz w:val="24"/>
                <w:lang w:eastAsia="ru-RU"/>
              </w:rPr>
              <w:t xml:space="preserve"> самостоятельный поиск химической информации с использованием различных источников (справочных, научных и научно-популярных изданий, компьютерных баз данных, ресурсов Интернета).</w:t>
            </w:r>
          </w:p>
          <w:p w:rsidR="00A72FF8" w:rsidRDefault="00A72FF8" w:rsidP="00A72FF8">
            <w:pPr>
              <w:pStyle w:val="a6"/>
              <w:ind w:right="1245"/>
              <w:jc w:val="both"/>
              <w:rPr>
                <w:rFonts w:ascii="Times New Roman" w:hAnsi="Times New Roman"/>
                <w:sz w:val="24"/>
              </w:rPr>
            </w:pPr>
            <w:r>
              <w:rPr>
                <w:rFonts w:ascii="Times New Roman" w:hAnsi="Times New Roman"/>
                <w:i/>
                <w:iCs/>
                <w:sz w:val="24"/>
                <w:lang w:eastAsia="ru-RU"/>
              </w:rPr>
              <w:t xml:space="preserve">Осуществлять практически </w:t>
            </w:r>
            <w:r>
              <w:rPr>
                <w:rFonts w:ascii="Times New Roman" w:hAnsi="Times New Roman"/>
                <w:iCs/>
                <w:sz w:val="24"/>
                <w:lang w:eastAsia="ru-RU"/>
              </w:rPr>
              <w:t>схемы</w:t>
            </w:r>
            <w:r>
              <w:rPr>
                <w:rFonts w:ascii="Times New Roman" w:hAnsi="Times New Roman"/>
                <w:i/>
                <w:iCs/>
                <w:sz w:val="24"/>
                <w:lang w:eastAsia="ru-RU"/>
              </w:rPr>
              <w:t xml:space="preserve"> </w:t>
            </w:r>
            <w:r>
              <w:rPr>
                <w:rFonts w:ascii="Times New Roman" w:hAnsi="Times New Roman"/>
                <w:iCs/>
                <w:sz w:val="24"/>
                <w:lang w:eastAsia="ru-RU"/>
              </w:rPr>
              <w:t>превращения, характеризующих свойства и генетические связи веществ.</w:t>
            </w:r>
          </w:p>
          <w:p w:rsidR="00A72FF8" w:rsidRDefault="00A72FF8" w:rsidP="00A72FF8">
            <w:pPr>
              <w:ind w:right="1245"/>
              <w:jc w:val="both"/>
            </w:pPr>
            <w:r>
              <w:rPr>
                <w:i/>
              </w:rPr>
              <w:t>Решать</w:t>
            </w:r>
            <w:r>
              <w:t xml:space="preserve"> задачи разных типов.</w:t>
            </w:r>
          </w:p>
          <w:p w:rsidR="00A72FF8" w:rsidRDefault="00A72FF8" w:rsidP="00A72FF8">
            <w:pPr>
              <w:ind w:right="1245"/>
              <w:jc w:val="both"/>
            </w:pPr>
            <w:r>
              <w:rPr>
                <w:i/>
              </w:rPr>
              <w:t>Ориентироваться</w:t>
            </w:r>
            <w:r>
              <w:t xml:space="preserve"> среди различных химических реакций, составлять необходимые уравнения, объяснять свои действия. </w:t>
            </w:r>
          </w:p>
          <w:p w:rsidR="00A72FF8" w:rsidRDefault="00A72FF8" w:rsidP="00A72FF8">
            <w:pPr>
              <w:ind w:right="1245"/>
              <w:jc w:val="both"/>
            </w:pPr>
            <w:r>
              <w:t xml:space="preserve"> </w:t>
            </w:r>
            <w:r>
              <w:rPr>
                <w:i/>
              </w:rPr>
              <w:t>Составлять</w:t>
            </w:r>
            <w:r>
              <w:t xml:space="preserve"> и осуществлять превращения, отражающие генетические связи неорганических веществ.</w:t>
            </w:r>
          </w:p>
          <w:p w:rsidR="00A72FF8" w:rsidRDefault="00A72FF8" w:rsidP="00A72FF8">
            <w:pPr>
              <w:ind w:right="1245"/>
              <w:jc w:val="both"/>
              <w:rPr>
                <w:i/>
              </w:rPr>
            </w:pPr>
          </w:p>
          <w:p w:rsidR="00A72FF8" w:rsidRDefault="00A72FF8" w:rsidP="00A72FF8">
            <w:pPr>
              <w:ind w:right="1245"/>
              <w:jc w:val="both"/>
              <w:rPr>
                <w:i/>
              </w:rPr>
            </w:pPr>
            <w:proofErr w:type="spellStart"/>
            <w:r>
              <w:rPr>
                <w:i/>
              </w:rPr>
              <w:t>Метапредметные</w:t>
            </w:r>
            <w:proofErr w:type="spellEnd"/>
            <w:r>
              <w:rPr>
                <w:i/>
              </w:rPr>
              <w:t xml:space="preserve"> результаты</w:t>
            </w:r>
          </w:p>
          <w:p w:rsidR="00A72FF8" w:rsidRDefault="00A72FF8" w:rsidP="00A72FF8">
            <w:pPr>
              <w:widowControl w:val="0"/>
              <w:ind w:right="1245" w:firstLine="284"/>
              <w:jc w:val="both"/>
              <w:outlineLvl w:val="0"/>
            </w:pPr>
            <w:r>
              <w:rPr>
                <w:i/>
                <w:iCs/>
                <w:u w:val="single"/>
              </w:rPr>
              <w:t>Регулятивные УУД</w:t>
            </w:r>
            <w:r>
              <w:t>:</w:t>
            </w:r>
          </w:p>
          <w:p w:rsidR="00A72FF8" w:rsidRDefault="00A72FF8" w:rsidP="00A72FF8">
            <w:pPr>
              <w:pStyle w:val="a3"/>
              <w:spacing w:before="0" w:after="0"/>
              <w:ind w:right="1245" w:firstLine="284"/>
              <w:jc w:val="both"/>
              <w:rPr>
                <w:rFonts w:ascii="Times New Roman" w:hAnsi="Times New Roman" w:cs="Times New Roman"/>
                <w:sz w:val="24"/>
                <w:szCs w:val="24"/>
              </w:rPr>
            </w:pPr>
            <w:r>
              <w:rPr>
                <w:rFonts w:ascii="Times New Roman" w:hAnsi="Times New Roman" w:cs="Times New Roman"/>
                <w:sz w:val="24"/>
                <w:szCs w:val="24"/>
              </w:rPr>
              <w:t>Самостоятельно обнаруживать и формулировать проблему.</w:t>
            </w:r>
          </w:p>
          <w:p w:rsidR="00A72FF8" w:rsidRDefault="00A72FF8" w:rsidP="00A72FF8">
            <w:pPr>
              <w:pStyle w:val="a3"/>
              <w:spacing w:before="0" w:after="0"/>
              <w:ind w:right="1245" w:firstLine="284"/>
              <w:jc w:val="both"/>
              <w:rPr>
                <w:rFonts w:ascii="Times New Roman" w:hAnsi="Times New Roman" w:cs="Times New Roman"/>
                <w:sz w:val="24"/>
                <w:szCs w:val="24"/>
              </w:rPr>
            </w:pPr>
            <w:r>
              <w:rPr>
                <w:rFonts w:ascii="Times New Roman" w:hAnsi="Times New Roman" w:cs="Times New Roman"/>
                <w:sz w:val="24"/>
                <w:szCs w:val="24"/>
              </w:rPr>
              <w:t xml:space="preserve">Выдвигать версии решения проблемы, осознавать конечный результат, выбирать из </w:t>
            </w:r>
            <w:proofErr w:type="gramStart"/>
            <w:r>
              <w:rPr>
                <w:rFonts w:ascii="Times New Roman" w:hAnsi="Times New Roman" w:cs="Times New Roman"/>
                <w:sz w:val="24"/>
                <w:szCs w:val="24"/>
              </w:rPr>
              <w:t>предложенных</w:t>
            </w:r>
            <w:proofErr w:type="gramEnd"/>
            <w:r>
              <w:rPr>
                <w:rFonts w:ascii="Times New Roman" w:hAnsi="Times New Roman" w:cs="Times New Roman"/>
                <w:sz w:val="24"/>
                <w:szCs w:val="24"/>
              </w:rPr>
              <w:t xml:space="preserve"> и искать самостоятельно  средства достижения цели.</w:t>
            </w:r>
          </w:p>
          <w:p w:rsidR="00A72FF8" w:rsidRDefault="00A72FF8" w:rsidP="00A72FF8">
            <w:pPr>
              <w:pStyle w:val="a3"/>
              <w:spacing w:before="0" w:after="0"/>
              <w:ind w:right="1245" w:firstLine="284"/>
              <w:jc w:val="both"/>
              <w:rPr>
                <w:rFonts w:ascii="Times New Roman" w:hAnsi="Times New Roman" w:cs="Times New Roman"/>
                <w:sz w:val="24"/>
                <w:szCs w:val="24"/>
              </w:rPr>
            </w:pPr>
            <w:r>
              <w:rPr>
                <w:rFonts w:ascii="Times New Roman" w:hAnsi="Times New Roman" w:cs="Times New Roman"/>
                <w:sz w:val="24"/>
                <w:szCs w:val="24"/>
              </w:rPr>
              <w:t>Составлять (индивидуально или в группе) план решения проблемы (выполнения проекта).</w:t>
            </w:r>
          </w:p>
          <w:p w:rsidR="00A72FF8" w:rsidRDefault="00A72FF8" w:rsidP="00A72FF8">
            <w:pPr>
              <w:pStyle w:val="a3"/>
              <w:spacing w:before="0" w:after="0"/>
              <w:ind w:right="1245" w:firstLine="284"/>
              <w:jc w:val="both"/>
              <w:rPr>
                <w:rFonts w:ascii="Times New Roman" w:hAnsi="Times New Roman" w:cs="Times New Roman"/>
                <w:sz w:val="24"/>
                <w:szCs w:val="24"/>
              </w:rPr>
            </w:pPr>
            <w:r>
              <w:rPr>
                <w:rFonts w:ascii="Times New Roman" w:hAnsi="Times New Roman" w:cs="Times New Roman"/>
                <w:sz w:val="24"/>
                <w:szCs w:val="24"/>
              </w:rPr>
              <w:t>Подбирать к каждой проблеме (задаче) адекватную ей теоретическую модель.</w:t>
            </w:r>
          </w:p>
          <w:p w:rsidR="00A72FF8" w:rsidRDefault="00A72FF8" w:rsidP="00A72FF8">
            <w:pPr>
              <w:pStyle w:val="a3"/>
              <w:spacing w:before="0" w:after="0"/>
              <w:ind w:right="1245" w:firstLine="284"/>
              <w:jc w:val="both"/>
              <w:rPr>
                <w:rFonts w:ascii="Times New Roman" w:hAnsi="Times New Roman" w:cs="Times New Roman"/>
                <w:sz w:val="24"/>
                <w:szCs w:val="24"/>
              </w:rPr>
            </w:pPr>
            <w:r>
              <w:rPr>
                <w:rFonts w:ascii="Times New Roman" w:hAnsi="Times New Roman" w:cs="Times New Roman"/>
                <w:sz w:val="24"/>
                <w:szCs w:val="24"/>
              </w:rPr>
              <w:t xml:space="preserve">Работая по предложенному и самостоятельно составленному плану, использовать наряду с </w:t>
            </w:r>
            <w:proofErr w:type="gramStart"/>
            <w:r>
              <w:rPr>
                <w:rFonts w:ascii="Times New Roman" w:hAnsi="Times New Roman" w:cs="Times New Roman"/>
                <w:sz w:val="24"/>
                <w:szCs w:val="24"/>
              </w:rPr>
              <w:t>основными</w:t>
            </w:r>
            <w:proofErr w:type="gramEnd"/>
            <w:r>
              <w:rPr>
                <w:rFonts w:ascii="Times New Roman" w:hAnsi="Times New Roman" w:cs="Times New Roman"/>
                <w:sz w:val="24"/>
                <w:szCs w:val="24"/>
              </w:rPr>
              <w:t xml:space="preserve"> и  дополнительные средства (справочная литература, сложные приборы, компьютер).</w:t>
            </w:r>
          </w:p>
          <w:p w:rsidR="00A72FF8" w:rsidRDefault="00A72FF8" w:rsidP="00A72FF8">
            <w:pPr>
              <w:pStyle w:val="a3"/>
              <w:spacing w:before="0" w:after="0"/>
              <w:ind w:right="1245" w:firstLine="284"/>
              <w:jc w:val="both"/>
              <w:rPr>
                <w:rFonts w:ascii="Times New Roman" w:hAnsi="Times New Roman" w:cs="Times New Roman"/>
                <w:sz w:val="24"/>
                <w:szCs w:val="24"/>
              </w:rPr>
            </w:pPr>
            <w:r>
              <w:rPr>
                <w:rFonts w:ascii="Times New Roman" w:hAnsi="Times New Roman" w:cs="Times New Roman"/>
                <w:sz w:val="24"/>
                <w:szCs w:val="24"/>
              </w:rPr>
              <w:t>Планировать свою индивидуальную образовательную траекторию.</w:t>
            </w:r>
          </w:p>
          <w:p w:rsidR="00A72FF8" w:rsidRDefault="00A72FF8" w:rsidP="00A72FF8">
            <w:pPr>
              <w:pStyle w:val="a3"/>
              <w:spacing w:before="0" w:after="0"/>
              <w:ind w:right="1245" w:firstLine="284"/>
              <w:jc w:val="both"/>
              <w:rPr>
                <w:rFonts w:ascii="Times New Roman" w:hAnsi="Times New Roman" w:cs="Times New Roman"/>
                <w:sz w:val="24"/>
                <w:szCs w:val="24"/>
              </w:rPr>
            </w:pPr>
            <w:r>
              <w:rPr>
                <w:rFonts w:ascii="Times New Roman" w:hAnsi="Times New Roman" w:cs="Times New Roman"/>
                <w:sz w:val="24"/>
                <w:szCs w:val="24"/>
              </w:rPr>
              <w:t>Работать по самостоятельно составленному плану, сверяясь с ним и целью деятельности, исправляя ошибки, используя самостоятельно подобранные средства (в том числе и Интернет).</w:t>
            </w:r>
          </w:p>
          <w:p w:rsidR="00A72FF8" w:rsidRDefault="00A72FF8" w:rsidP="00A72FF8">
            <w:pPr>
              <w:pStyle w:val="a3"/>
              <w:spacing w:before="0" w:after="0"/>
              <w:ind w:right="1245" w:firstLine="284"/>
              <w:jc w:val="both"/>
              <w:rPr>
                <w:rFonts w:ascii="Times New Roman" w:hAnsi="Times New Roman" w:cs="Times New Roman"/>
                <w:sz w:val="24"/>
                <w:szCs w:val="24"/>
              </w:rPr>
            </w:pPr>
            <w:r>
              <w:rPr>
                <w:rFonts w:ascii="Times New Roman" w:hAnsi="Times New Roman" w:cs="Times New Roman"/>
                <w:sz w:val="24"/>
                <w:szCs w:val="24"/>
              </w:rPr>
              <w:t>Свободно пользоваться выработанными критериями оценки и самооценки, исходя из цели и имеющихся критериев, различая результат и способы действий.</w:t>
            </w:r>
          </w:p>
          <w:p w:rsidR="00A72FF8" w:rsidRDefault="00A72FF8" w:rsidP="00A72FF8">
            <w:pPr>
              <w:pStyle w:val="a3"/>
              <w:spacing w:before="0" w:after="0"/>
              <w:ind w:right="1245" w:firstLine="284"/>
              <w:jc w:val="both"/>
              <w:rPr>
                <w:rFonts w:ascii="Times New Roman" w:hAnsi="Times New Roman" w:cs="Times New Roman"/>
                <w:sz w:val="24"/>
                <w:szCs w:val="24"/>
              </w:rPr>
            </w:pPr>
            <w:r>
              <w:rPr>
                <w:rFonts w:ascii="Times New Roman" w:hAnsi="Times New Roman" w:cs="Times New Roman"/>
                <w:sz w:val="24"/>
                <w:szCs w:val="24"/>
              </w:rPr>
              <w:t xml:space="preserve">В ходе представления проекта давать оценку его результатам. </w:t>
            </w:r>
          </w:p>
          <w:p w:rsidR="00A72FF8" w:rsidRDefault="00A72FF8" w:rsidP="00A72FF8">
            <w:pPr>
              <w:pStyle w:val="a3"/>
              <w:spacing w:before="0" w:after="0"/>
              <w:ind w:right="1245" w:firstLine="284"/>
              <w:jc w:val="both"/>
              <w:rPr>
                <w:rFonts w:ascii="Times New Roman" w:hAnsi="Times New Roman" w:cs="Times New Roman"/>
                <w:sz w:val="24"/>
                <w:szCs w:val="24"/>
              </w:rPr>
            </w:pPr>
            <w:r>
              <w:rPr>
                <w:rFonts w:ascii="Times New Roman" w:hAnsi="Times New Roman" w:cs="Times New Roman"/>
                <w:sz w:val="24"/>
                <w:szCs w:val="24"/>
              </w:rPr>
              <w:t>Самостоятельно осознавать  причины своего успеха или неуспеха и находить способы выхода из ситуации неуспеха.</w:t>
            </w:r>
          </w:p>
          <w:p w:rsidR="00A72FF8" w:rsidRDefault="00A72FF8" w:rsidP="00A72FF8">
            <w:pPr>
              <w:pStyle w:val="a3"/>
              <w:spacing w:before="0" w:after="0"/>
              <w:ind w:right="1245" w:firstLine="284"/>
              <w:jc w:val="both"/>
              <w:rPr>
                <w:rFonts w:ascii="Times New Roman" w:hAnsi="Times New Roman" w:cs="Times New Roman"/>
                <w:sz w:val="24"/>
                <w:szCs w:val="24"/>
              </w:rPr>
            </w:pPr>
            <w:r>
              <w:rPr>
                <w:rFonts w:ascii="Times New Roman" w:hAnsi="Times New Roman" w:cs="Times New Roman"/>
                <w:sz w:val="24"/>
                <w:szCs w:val="24"/>
              </w:rPr>
              <w:t>Уметь оценить степень успешности своей индивидуальной образовательной деятельности.</w:t>
            </w:r>
          </w:p>
          <w:p w:rsidR="00A72FF8" w:rsidRDefault="00A72FF8" w:rsidP="00A72FF8">
            <w:pPr>
              <w:pStyle w:val="a3"/>
              <w:spacing w:before="0" w:after="0"/>
              <w:ind w:right="1245" w:firstLine="284"/>
              <w:jc w:val="both"/>
              <w:rPr>
                <w:rFonts w:ascii="Times New Roman" w:hAnsi="Times New Roman" w:cs="Times New Roman"/>
                <w:sz w:val="24"/>
                <w:szCs w:val="24"/>
              </w:rPr>
            </w:pPr>
            <w:r>
              <w:rPr>
                <w:rFonts w:ascii="Times New Roman" w:hAnsi="Times New Roman" w:cs="Times New Roman"/>
                <w:sz w:val="24"/>
                <w:szCs w:val="24"/>
              </w:rPr>
              <w:t>Давать оценку своим личностным качествам и чертам характера («каков я»), определять направления своего развития («каким я хочу стать», «что мне для этого надо сделать»).</w:t>
            </w:r>
          </w:p>
          <w:p w:rsidR="00A72FF8" w:rsidRDefault="00A72FF8" w:rsidP="00A72FF8">
            <w:pPr>
              <w:widowControl w:val="0"/>
              <w:ind w:right="1245" w:firstLine="284"/>
              <w:jc w:val="both"/>
              <w:outlineLvl w:val="0"/>
              <w:rPr>
                <w:i/>
                <w:iCs/>
                <w:u w:val="single"/>
              </w:rPr>
            </w:pPr>
            <w:r>
              <w:rPr>
                <w:i/>
                <w:iCs/>
                <w:u w:val="single"/>
              </w:rPr>
              <w:t>Познавательные УУД:</w:t>
            </w:r>
          </w:p>
          <w:p w:rsidR="00A72FF8" w:rsidRDefault="00A72FF8" w:rsidP="00A72FF8">
            <w:pPr>
              <w:pStyle w:val="a3"/>
              <w:spacing w:before="0" w:after="0"/>
              <w:ind w:right="1245" w:firstLine="284"/>
              <w:jc w:val="both"/>
              <w:rPr>
                <w:rFonts w:ascii="Times New Roman" w:hAnsi="Times New Roman" w:cs="Times New Roman"/>
                <w:sz w:val="24"/>
                <w:szCs w:val="24"/>
              </w:rPr>
            </w:pPr>
            <w:r>
              <w:rPr>
                <w:rFonts w:ascii="Times New Roman" w:hAnsi="Times New Roman" w:cs="Times New Roman"/>
                <w:sz w:val="24"/>
                <w:szCs w:val="24"/>
              </w:rPr>
              <w:t>Анализировать, сравнивать, классифицировать и обобщать понятия:</w:t>
            </w:r>
          </w:p>
          <w:p w:rsidR="00A72FF8" w:rsidRDefault="00A72FF8" w:rsidP="00A72FF8">
            <w:pPr>
              <w:pStyle w:val="a3"/>
              <w:spacing w:before="0" w:after="0"/>
              <w:ind w:left="565" w:right="1245" w:hanging="281"/>
              <w:contextualSpacing/>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 давать определение понятиям на основе изученного на различных предметах учебного материала; </w:t>
            </w:r>
          </w:p>
          <w:p w:rsidR="00A72FF8" w:rsidRDefault="00A72FF8" w:rsidP="00A72FF8">
            <w:pPr>
              <w:pStyle w:val="a3"/>
              <w:spacing w:before="0" w:after="0"/>
              <w:ind w:left="565" w:right="1245" w:hanging="281"/>
              <w:contextualSpacing/>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 осуществлять логическую операцию установления </w:t>
            </w:r>
            <w:proofErr w:type="spellStart"/>
            <w:proofErr w:type="gramStart"/>
            <w:r>
              <w:rPr>
                <w:rFonts w:ascii="Times New Roman" w:hAnsi="Times New Roman" w:cs="Times New Roman"/>
                <w:sz w:val="24"/>
                <w:szCs w:val="24"/>
                <w:lang w:eastAsia="en-US"/>
              </w:rPr>
              <w:t>родо-видовых</w:t>
            </w:r>
            <w:proofErr w:type="spellEnd"/>
            <w:proofErr w:type="gramEnd"/>
            <w:r>
              <w:rPr>
                <w:rFonts w:ascii="Times New Roman" w:hAnsi="Times New Roman" w:cs="Times New Roman"/>
                <w:sz w:val="24"/>
                <w:szCs w:val="24"/>
                <w:lang w:eastAsia="en-US"/>
              </w:rPr>
              <w:t xml:space="preserve"> отношений; </w:t>
            </w:r>
          </w:p>
          <w:p w:rsidR="00A72FF8" w:rsidRDefault="00A72FF8" w:rsidP="00A72FF8">
            <w:pPr>
              <w:pStyle w:val="a3"/>
              <w:spacing w:before="0" w:after="0"/>
              <w:ind w:left="565" w:right="1245" w:hanging="281"/>
              <w:contextualSpacing/>
              <w:jc w:val="both"/>
              <w:rPr>
                <w:rFonts w:ascii="Times New Roman" w:hAnsi="Times New Roman" w:cs="Times New Roman"/>
                <w:sz w:val="24"/>
                <w:szCs w:val="24"/>
                <w:lang w:eastAsia="en-US"/>
              </w:rPr>
            </w:pPr>
            <w:r>
              <w:rPr>
                <w:rFonts w:ascii="Times New Roman" w:hAnsi="Times New Roman" w:cs="Times New Roman"/>
                <w:sz w:val="24"/>
                <w:szCs w:val="24"/>
                <w:lang w:eastAsia="en-US"/>
              </w:rPr>
              <w:t>- обобщать понятия – осуществлять логическую операцию перехода от понятия с меньшим объёмом к понятию с большим объёмом.</w:t>
            </w:r>
          </w:p>
          <w:p w:rsidR="00A72FF8" w:rsidRDefault="00A72FF8" w:rsidP="00A72FF8">
            <w:pPr>
              <w:pStyle w:val="a3"/>
              <w:spacing w:before="0" w:after="0"/>
              <w:ind w:right="1245" w:firstLine="284"/>
              <w:jc w:val="both"/>
              <w:rPr>
                <w:rFonts w:ascii="Times New Roman" w:hAnsi="Times New Roman" w:cs="Times New Roman"/>
                <w:sz w:val="24"/>
                <w:szCs w:val="24"/>
              </w:rPr>
            </w:pPr>
            <w:r>
              <w:rPr>
                <w:rFonts w:ascii="Times New Roman" w:hAnsi="Times New Roman" w:cs="Times New Roman"/>
                <w:sz w:val="24"/>
                <w:szCs w:val="24"/>
              </w:rPr>
              <w:t xml:space="preserve">Строить </w:t>
            </w:r>
            <w:proofErr w:type="gramStart"/>
            <w:r>
              <w:rPr>
                <w:rFonts w:ascii="Times New Roman" w:hAnsi="Times New Roman" w:cs="Times New Roman"/>
                <w:sz w:val="24"/>
                <w:szCs w:val="24"/>
              </w:rPr>
              <w:t>логическое рассуждение</w:t>
            </w:r>
            <w:proofErr w:type="gramEnd"/>
            <w:r>
              <w:rPr>
                <w:rFonts w:ascii="Times New Roman" w:hAnsi="Times New Roman" w:cs="Times New Roman"/>
                <w:sz w:val="24"/>
                <w:szCs w:val="24"/>
              </w:rPr>
              <w:t>, включающее установление причинно-следственных связей.</w:t>
            </w:r>
          </w:p>
          <w:p w:rsidR="00A72FF8" w:rsidRDefault="00A72FF8" w:rsidP="00A72FF8">
            <w:pPr>
              <w:pStyle w:val="a3"/>
              <w:spacing w:before="0" w:after="0"/>
              <w:ind w:right="1245" w:firstLine="284"/>
              <w:jc w:val="both"/>
              <w:rPr>
                <w:rFonts w:ascii="Times New Roman" w:hAnsi="Times New Roman" w:cs="Times New Roman"/>
                <w:sz w:val="24"/>
                <w:szCs w:val="24"/>
              </w:rPr>
            </w:pPr>
            <w:r>
              <w:rPr>
                <w:rFonts w:ascii="Times New Roman" w:hAnsi="Times New Roman" w:cs="Times New Roman"/>
                <w:sz w:val="24"/>
                <w:szCs w:val="24"/>
              </w:rPr>
              <w:lastRenderedPageBreak/>
              <w:t>Создавать модели с выделением существенных характеристик объекта, преобразовывать модели с целью выявления общих законов, определяющих данную предметную область.</w:t>
            </w:r>
          </w:p>
          <w:p w:rsidR="00A72FF8" w:rsidRDefault="00A72FF8" w:rsidP="00A72FF8">
            <w:pPr>
              <w:pStyle w:val="a3"/>
              <w:spacing w:before="0" w:after="0"/>
              <w:ind w:right="1245" w:firstLine="284"/>
              <w:jc w:val="both"/>
              <w:rPr>
                <w:rFonts w:ascii="Times New Roman" w:hAnsi="Times New Roman" w:cs="Times New Roman"/>
                <w:sz w:val="24"/>
                <w:szCs w:val="24"/>
              </w:rPr>
            </w:pPr>
            <w:r>
              <w:rPr>
                <w:rFonts w:ascii="Times New Roman" w:hAnsi="Times New Roman" w:cs="Times New Roman"/>
                <w:sz w:val="24"/>
                <w:szCs w:val="24"/>
              </w:rPr>
              <w:t>Представлять  информацию в виде  конспектов, таблиц, схем, графиков.</w:t>
            </w:r>
          </w:p>
          <w:p w:rsidR="00A72FF8" w:rsidRDefault="00A72FF8" w:rsidP="00A72FF8">
            <w:pPr>
              <w:pStyle w:val="a3"/>
              <w:spacing w:before="0" w:after="0"/>
              <w:ind w:right="1245" w:firstLine="284"/>
              <w:jc w:val="both"/>
              <w:rPr>
                <w:rFonts w:ascii="Times New Roman" w:hAnsi="Times New Roman" w:cs="Times New Roman"/>
                <w:sz w:val="24"/>
                <w:szCs w:val="24"/>
              </w:rPr>
            </w:pPr>
            <w:r>
              <w:rPr>
                <w:rFonts w:ascii="Times New Roman" w:hAnsi="Times New Roman" w:cs="Times New Roman"/>
                <w:sz w:val="24"/>
                <w:szCs w:val="24"/>
              </w:rPr>
              <w:t xml:space="preserve">Преобразовывать информацию  из одного вида в другой и выбирать удобную для себя форму фиксации и представления информации. Представлять информацию в оптимальной форме в зависимости от адресата.   </w:t>
            </w:r>
          </w:p>
          <w:p w:rsidR="00A72FF8" w:rsidRDefault="00A72FF8" w:rsidP="00A72FF8">
            <w:pPr>
              <w:pStyle w:val="a3"/>
              <w:spacing w:before="0" w:after="0"/>
              <w:ind w:right="1245" w:firstLine="284"/>
              <w:jc w:val="both"/>
              <w:rPr>
                <w:rFonts w:ascii="Times New Roman" w:hAnsi="Times New Roman" w:cs="Times New Roman"/>
                <w:sz w:val="24"/>
                <w:szCs w:val="24"/>
              </w:rPr>
            </w:pPr>
            <w:proofErr w:type="gramStart"/>
            <w:r>
              <w:rPr>
                <w:rFonts w:ascii="Times New Roman" w:hAnsi="Times New Roman" w:cs="Times New Roman"/>
                <w:sz w:val="24"/>
                <w:szCs w:val="24"/>
              </w:rPr>
              <w:t>Понимая позицию другого, различать в его речи: мнение (точку зрения), доказательство (аргументы), факты;  гипотезы, аксиомы, теории.</w:t>
            </w:r>
            <w:proofErr w:type="gramEnd"/>
            <w:r>
              <w:rPr>
                <w:rFonts w:ascii="Times New Roman" w:hAnsi="Times New Roman" w:cs="Times New Roman"/>
                <w:sz w:val="24"/>
                <w:szCs w:val="24"/>
              </w:rPr>
              <w:t xml:space="preserve"> Для этого самостоятельно использовать различные виды чтения (изучающее, просмотровое, ознакомительное, поисковое), приемы слушания. </w:t>
            </w:r>
          </w:p>
          <w:p w:rsidR="00A72FF8" w:rsidRDefault="00A72FF8" w:rsidP="00A72FF8">
            <w:pPr>
              <w:pStyle w:val="a3"/>
              <w:spacing w:before="0" w:after="0"/>
              <w:ind w:right="1245" w:firstLine="284"/>
              <w:jc w:val="both"/>
              <w:rPr>
                <w:rFonts w:ascii="Times New Roman" w:hAnsi="Times New Roman" w:cs="Times New Roman"/>
                <w:sz w:val="24"/>
                <w:szCs w:val="24"/>
              </w:rPr>
            </w:pPr>
            <w:r>
              <w:rPr>
                <w:rFonts w:ascii="Times New Roman" w:hAnsi="Times New Roman" w:cs="Times New Roman"/>
                <w:sz w:val="24"/>
                <w:szCs w:val="24"/>
              </w:rPr>
              <w:t xml:space="preserve">Самому создавать источники информации разного типа и для разных аудиторий, соблюдать информационную гигиену и правила информационной безопасности. </w:t>
            </w:r>
          </w:p>
          <w:p w:rsidR="00A72FF8" w:rsidRDefault="00A72FF8" w:rsidP="00A72FF8">
            <w:pPr>
              <w:pStyle w:val="a3"/>
              <w:spacing w:before="0" w:after="0"/>
              <w:ind w:right="1245" w:firstLine="284"/>
              <w:jc w:val="both"/>
              <w:rPr>
                <w:rFonts w:ascii="Times New Roman" w:hAnsi="Times New Roman" w:cs="Times New Roman"/>
                <w:sz w:val="24"/>
                <w:szCs w:val="24"/>
              </w:rPr>
            </w:pPr>
            <w:r>
              <w:rPr>
                <w:rFonts w:ascii="Times New Roman" w:hAnsi="Times New Roman" w:cs="Times New Roman"/>
                <w:sz w:val="24"/>
                <w:szCs w:val="24"/>
              </w:rPr>
              <w:t>Уметь использовать компьютерные и коммуникационные технологии как инструмент для достижения своих целей. Уметь выбирать адекватные задаче инструментальные программно-аппаратные средства и сервисы.</w:t>
            </w:r>
          </w:p>
          <w:p w:rsidR="00A72FF8" w:rsidRDefault="00A72FF8" w:rsidP="00A72FF8">
            <w:pPr>
              <w:widowControl w:val="0"/>
              <w:ind w:right="1245" w:firstLine="284"/>
              <w:jc w:val="both"/>
              <w:outlineLvl w:val="0"/>
              <w:rPr>
                <w:i/>
                <w:iCs/>
                <w:u w:val="single"/>
              </w:rPr>
            </w:pPr>
            <w:r>
              <w:rPr>
                <w:i/>
                <w:iCs/>
                <w:u w:val="single"/>
              </w:rPr>
              <w:t>Коммуникативные УУД:</w:t>
            </w:r>
          </w:p>
          <w:p w:rsidR="00A72FF8" w:rsidRDefault="00A72FF8" w:rsidP="00A72FF8">
            <w:pPr>
              <w:pStyle w:val="a3"/>
              <w:spacing w:before="0" w:after="0"/>
              <w:ind w:right="1245" w:firstLine="284"/>
              <w:jc w:val="both"/>
              <w:rPr>
                <w:rFonts w:ascii="Times New Roman" w:hAnsi="Times New Roman" w:cs="Times New Roman"/>
                <w:sz w:val="24"/>
                <w:szCs w:val="24"/>
              </w:rPr>
            </w:pPr>
            <w:r>
              <w:rPr>
                <w:rFonts w:ascii="Times New Roman" w:hAnsi="Times New Roman" w:cs="Times New Roman"/>
                <w:sz w:val="24"/>
                <w:szCs w:val="24"/>
              </w:rPr>
              <w:t xml:space="preserve">Отстаивая свою точку зрения, приводить аргументы, подтверждая их фактами. </w:t>
            </w:r>
          </w:p>
          <w:p w:rsidR="00A72FF8" w:rsidRDefault="00A72FF8" w:rsidP="00A72FF8">
            <w:pPr>
              <w:pStyle w:val="a3"/>
              <w:spacing w:before="0" w:after="0"/>
              <w:ind w:right="1245" w:firstLine="284"/>
              <w:jc w:val="both"/>
              <w:rPr>
                <w:rFonts w:ascii="Times New Roman" w:hAnsi="Times New Roman" w:cs="Times New Roman"/>
                <w:sz w:val="24"/>
                <w:szCs w:val="24"/>
              </w:rPr>
            </w:pPr>
            <w:r>
              <w:rPr>
                <w:rFonts w:ascii="Times New Roman" w:hAnsi="Times New Roman" w:cs="Times New Roman"/>
                <w:sz w:val="24"/>
                <w:szCs w:val="24"/>
              </w:rPr>
              <w:t>В дискуссии уметь выдвинуть контраргументы, перефразировать свою мысль (владение механизмом эквивалентных замен).</w:t>
            </w:r>
          </w:p>
          <w:p w:rsidR="00A72FF8" w:rsidRDefault="00A72FF8" w:rsidP="00A72FF8">
            <w:pPr>
              <w:pStyle w:val="a3"/>
              <w:spacing w:before="0" w:after="0"/>
              <w:ind w:right="1245" w:firstLine="284"/>
              <w:jc w:val="both"/>
              <w:rPr>
                <w:rFonts w:ascii="Times New Roman" w:hAnsi="Times New Roman" w:cs="Times New Roman"/>
                <w:sz w:val="24"/>
                <w:szCs w:val="24"/>
              </w:rPr>
            </w:pPr>
            <w:r>
              <w:rPr>
                <w:rFonts w:ascii="Times New Roman" w:hAnsi="Times New Roman" w:cs="Times New Roman"/>
                <w:sz w:val="24"/>
                <w:szCs w:val="24"/>
              </w:rPr>
              <w:t xml:space="preserve">Учиться </w:t>
            </w:r>
            <w:proofErr w:type="gramStart"/>
            <w:r>
              <w:rPr>
                <w:rFonts w:ascii="Times New Roman" w:hAnsi="Times New Roman" w:cs="Times New Roman"/>
                <w:sz w:val="24"/>
                <w:szCs w:val="24"/>
              </w:rPr>
              <w:t>критично</w:t>
            </w:r>
            <w:proofErr w:type="gramEnd"/>
            <w:r>
              <w:rPr>
                <w:rFonts w:ascii="Times New Roman" w:hAnsi="Times New Roman" w:cs="Times New Roman"/>
                <w:sz w:val="24"/>
                <w:szCs w:val="24"/>
              </w:rPr>
              <w:t xml:space="preserve"> относиться к своему мнению, с достоинством признавать ошибочность своего мнения (если оно таково) и корректировать его.</w:t>
            </w:r>
          </w:p>
          <w:p w:rsidR="00A72FF8" w:rsidRDefault="00A72FF8" w:rsidP="00A72FF8">
            <w:pPr>
              <w:pStyle w:val="a3"/>
              <w:spacing w:before="0" w:after="0"/>
              <w:ind w:right="1245" w:firstLine="284"/>
              <w:jc w:val="both"/>
              <w:rPr>
                <w:rFonts w:ascii="Times New Roman" w:hAnsi="Times New Roman" w:cs="Times New Roman"/>
                <w:sz w:val="24"/>
                <w:szCs w:val="24"/>
              </w:rPr>
            </w:pPr>
            <w:proofErr w:type="gramStart"/>
            <w:r>
              <w:rPr>
                <w:rFonts w:ascii="Times New Roman" w:hAnsi="Times New Roman" w:cs="Times New Roman"/>
                <w:sz w:val="24"/>
                <w:szCs w:val="24"/>
              </w:rPr>
              <w:t xml:space="preserve">Понимая позицию другого, различать в его речи: мнение (точку зрения), доказательство (аргументы), факты;  гипотезы, аксиомы, теории. </w:t>
            </w:r>
            <w:proofErr w:type="gramEnd"/>
          </w:p>
          <w:p w:rsidR="00A72FF8" w:rsidRDefault="00A72FF8" w:rsidP="00A72FF8">
            <w:pPr>
              <w:ind w:right="1245"/>
              <w:jc w:val="both"/>
            </w:pPr>
            <w:r>
              <w:t>Уметь взглянуть на ситуацию с иной позиции и договариваться с людьми иных позиций.</w:t>
            </w:r>
          </w:p>
          <w:p w:rsidR="00A72FF8" w:rsidRDefault="00A72FF8" w:rsidP="00A72FF8">
            <w:pPr>
              <w:ind w:right="1245"/>
              <w:jc w:val="both"/>
              <w:rPr>
                <w:i/>
                <w:iCs/>
              </w:rPr>
            </w:pPr>
          </w:p>
          <w:p w:rsidR="00A72FF8" w:rsidRDefault="00A72FF8" w:rsidP="00A72FF8">
            <w:pPr>
              <w:ind w:right="1245"/>
              <w:jc w:val="both"/>
              <w:rPr>
                <w:i/>
              </w:rPr>
            </w:pPr>
            <w:r>
              <w:rPr>
                <w:i/>
              </w:rPr>
              <w:t>Личностные результаты</w:t>
            </w:r>
          </w:p>
          <w:p w:rsidR="00A72FF8" w:rsidRDefault="00A72FF8" w:rsidP="00A72FF8">
            <w:pPr>
              <w:pStyle w:val="a3"/>
              <w:spacing w:before="0" w:after="0"/>
              <w:ind w:right="1245" w:firstLine="284"/>
              <w:jc w:val="both"/>
              <w:rPr>
                <w:rFonts w:ascii="Times New Roman" w:hAnsi="Times New Roman" w:cs="Times New Roman"/>
                <w:sz w:val="24"/>
                <w:szCs w:val="24"/>
                <w:lang w:eastAsia="en-US"/>
              </w:rPr>
            </w:pPr>
            <w:r>
              <w:rPr>
                <w:rFonts w:ascii="Times New Roman" w:hAnsi="Times New Roman" w:cs="Times New Roman"/>
                <w:sz w:val="24"/>
                <w:szCs w:val="24"/>
                <w:lang w:eastAsia="en-US"/>
              </w:rPr>
              <w:t>Постепенно выстраивать собственное целостное мировоззрение.</w:t>
            </w:r>
          </w:p>
          <w:p w:rsidR="00A72FF8" w:rsidRDefault="00A72FF8" w:rsidP="00A72FF8">
            <w:pPr>
              <w:widowControl w:val="0"/>
              <w:ind w:right="1245" w:firstLine="284"/>
              <w:jc w:val="both"/>
            </w:pPr>
            <w:r>
              <w:t>Учиться использовать свои взгляды на мир для объяснения различных ситуаций, решения возникающих проблем и извлечения жизненных уроков.</w:t>
            </w:r>
          </w:p>
          <w:p w:rsidR="00A72FF8" w:rsidRDefault="00A72FF8" w:rsidP="00A72FF8">
            <w:pPr>
              <w:pStyle w:val="a3"/>
              <w:spacing w:before="0" w:after="0"/>
              <w:ind w:right="1245" w:firstLine="284"/>
              <w:jc w:val="both"/>
              <w:rPr>
                <w:rFonts w:ascii="Times New Roman" w:hAnsi="Times New Roman" w:cs="Times New Roman"/>
                <w:sz w:val="24"/>
                <w:szCs w:val="24"/>
              </w:rPr>
            </w:pPr>
            <w:r>
              <w:rPr>
                <w:rFonts w:ascii="Times New Roman" w:hAnsi="Times New Roman" w:cs="Times New Roman"/>
                <w:sz w:val="24"/>
                <w:szCs w:val="24"/>
              </w:rPr>
              <w:t>Использовать свои интересы для выбора индивидуальной образовательной траектории, потенциальной будущей профессии и соответствующего профильного образования.</w:t>
            </w:r>
          </w:p>
          <w:p w:rsidR="00A72FF8" w:rsidRDefault="00A72FF8" w:rsidP="00A72FF8">
            <w:pPr>
              <w:widowControl w:val="0"/>
              <w:ind w:right="1245" w:firstLine="284"/>
              <w:jc w:val="both"/>
            </w:pPr>
            <w:r>
              <w:t>Приобретать опыт участия в делах, приносящих пользу людям.</w:t>
            </w:r>
          </w:p>
          <w:p w:rsidR="00A72FF8" w:rsidRDefault="00A72FF8" w:rsidP="00A72FF8">
            <w:pPr>
              <w:ind w:right="1245" w:firstLine="284"/>
              <w:jc w:val="both"/>
            </w:pPr>
            <w:r>
              <w:t xml:space="preserve">Учиться </w:t>
            </w:r>
            <w:proofErr w:type="gramStart"/>
            <w:r>
              <w:t>самостоятельно</w:t>
            </w:r>
            <w:proofErr w:type="gramEnd"/>
            <w:r>
              <w:t xml:space="preserve"> выбирать стиль поведения, привычки, обеспечивающие безопасный образ жизни и сохранение здоровья – своего, а также близких людей и окружающих.</w:t>
            </w:r>
          </w:p>
          <w:p w:rsidR="00A72FF8" w:rsidRDefault="00A72FF8" w:rsidP="00A72FF8">
            <w:pPr>
              <w:pStyle w:val="a3"/>
              <w:spacing w:before="0" w:after="0"/>
              <w:ind w:right="1245" w:firstLine="284"/>
              <w:contextualSpacing/>
              <w:jc w:val="both"/>
              <w:rPr>
                <w:rFonts w:ascii="Times New Roman" w:hAnsi="Times New Roman" w:cs="Times New Roman"/>
                <w:sz w:val="24"/>
                <w:szCs w:val="24"/>
              </w:rPr>
            </w:pPr>
            <w:r>
              <w:rPr>
                <w:rFonts w:ascii="Times New Roman" w:hAnsi="Times New Roman" w:cs="Times New Roman"/>
                <w:sz w:val="24"/>
                <w:szCs w:val="24"/>
              </w:rPr>
              <w:t>Учиться убеждать других людей в необходимости овладения стратегией рационального природопользования.</w:t>
            </w:r>
          </w:p>
          <w:p w:rsidR="00A72FF8" w:rsidRDefault="00A72FF8" w:rsidP="00A72FF8">
            <w:pPr>
              <w:pStyle w:val="a3"/>
              <w:spacing w:before="0" w:after="0"/>
              <w:ind w:right="1245" w:firstLine="284"/>
              <w:contextualSpacing/>
              <w:jc w:val="both"/>
              <w:rPr>
                <w:rFonts w:ascii="Times New Roman" w:hAnsi="Times New Roman" w:cs="Times New Roman"/>
                <w:sz w:val="36"/>
                <w:szCs w:val="24"/>
              </w:rPr>
            </w:pPr>
            <w:r>
              <w:rPr>
                <w:rFonts w:ascii="Times New Roman" w:hAnsi="Times New Roman" w:cs="Times New Roman"/>
                <w:sz w:val="24"/>
              </w:rPr>
              <w:t xml:space="preserve">Успешно </w:t>
            </w:r>
            <w:proofErr w:type="spellStart"/>
            <w:r>
              <w:rPr>
                <w:rFonts w:ascii="Times New Roman" w:hAnsi="Times New Roman" w:cs="Times New Roman"/>
                <w:sz w:val="24"/>
              </w:rPr>
              <w:t>самореализоваться</w:t>
            </w:r>
            <w:proofErr w:type="spellEnd"/>
            <w:r>
              <w:rPr>
                <w:rFonts w:ascii="Times New Roman" w:hAnsi="Times New Roman" w:cs="Times New Roman"/>
                <w:sz w:val="24"/>
              </w:rPr>
              <w:t xml:space="preserve"> в учебной деятельности;  подготовиться к ОГЭ;  расширить кругозор.</w:t>
            </w:r>
          </w:p>
          <w:p w:rsidR="00A72FF8" w:rsidRDefault="00A72FF8" w:rsidP="00A72FF8">
            <w:pPr>
              <w:ind w:right="1245"/>
              <w:jc w:val="both"/>
              <w:rPr>
                <w:b/>
              </w:rPr>
            </w:pPr>
          </w:p>
          <w:p w:rsidR="00A72FF8" w:rsidRDefault="00A72FF8" w:rsidP="00A72FF8">
            <w:pPr>
              <w:ind w:right="1245"/>
              <w:jc w:val="both"/>
            </w:pPr>
            <w:r>
              <w:rPr>
                <w:b/>
              </w:rPr>
              <w:lastRenderedPageBreak/>
              <w:t>Система  оценки планируемых результатов</w:t>
            </w:r>
          </w:p>
          <w:p w:rsidR="00A72FF8" w:rsidRDefault="00A72FF8" w:rsidP="00A72FF8">
            <w:pPr>
              <w:ind w:right="1245"/>
              <w:jc w:val="both"/>
            </w:pPr>
            <w:r>
              <w:t xml:space="preserve">Результаты обучения оцениваются по системе «зачет», «незачет». </w:t>
            </w:r>
          </w:p>
          <w:p w:rsidR="001F667B" w:rsidRDefault="001F667B" w:rsidP="001F667B">
            <w:pPr>
              <w:ind w:right="1245"/>
              <w:jc w:val="both"/>
            </w:pPr>
            <w:r>
              <w:t xml:space="preserve"> При </w:t>
            </w:r>
            <w:r w:rsidR="00A72FF8">
              <w:t>оценке учитываются следующие качественные показатели о</w:t>
            </w:r>
            <w:r>
              <w:t>тветов:</w:t>
            </w:r>
            <w:r w:rsidR="00A72FF8">
              <w:t> </w:t>
            </w:r>
            <w:proofErr w:type="gramStart"/>
            <w:r w:rsidR="00A72FF8">
              <w:t>-г</w:t>
            </w:r>
            <w:proofErr w:type="gramEnd"/>
            <w:r w:rsidR="00A72FF8">
              <w:t>лубина (соответствие изученным т</w:t>
            </w:r>
            <w:r>
              <w:t>еоретическим обобщениям);</w:t>
            </w:r>
            <w:r>
              <w:br/>
            </w:r>
            <w:r w:rsidR="00A72FF8">
              <w:t>-осознанность (соответствие требуемым в программе умениям применя</w:t>
            </w:r>
            <w:r>
              <w:t>ть полученную информацию);</w:t>
            </w:r>
            <w:r w:rsidR="00A72FF8">
              <w:t> </w:t>
            </w:r>
          </w:p>
          <w:p w:rsidR="00A72FF8" w:rsidRDefault="00A72FF8" w:rsidP="001F667B">
            <w:pPr>
              <w:ind w:right="1245"/>
              <w:jc w:val="both"/>
            </w:pPr>
            <w:r>
              <w:t>-полнота (соответствие объему программ</w:t>
            </w:r>
            <w:r w:rsidR="001F667B">
              <w:t>ы и информации учебника).</w:t>
            </w:r>
            <w:r w:rsidR="001F667B">
              <w:br/>
              <w:t>  </w:t>
            </w:r>
            <w:r>
              <w:t>При оценке учитываются число и характер ошибок (</w:t>
            </w:r>
            <w:proofErr w:type="gramStart"/>
            <w:r>
              <w:t>существенные</w:t>
            </w:r>
            <w:proofErr w:type="gramEnd"/>
            <w:r>
              <w:t xml:space="preserve"> или несущественные).</w:t>
            </w:r>
            <w:r>
              <w:br/>
              <w:t>      Существенные ошибки связаны с недостаточной глубиной и осознанностью ответа (например, ученик неправильно указал основные признаки понятий, явлений, характерные свойства веществ, неправильно сформулировал закон, правило и т.п. или ученик не смог применить теоретические знания для объяснения и предсказания явлений, установления причинно-следственных связей, сравнения и классификации явлений и т. п.).</w:t>
            </w:r>
            <w:r>
              <w:br/>
              <w:t>      Несущественные ошибки определяются неполнотой ответа (например, упущение из вида какого-либо нехарактерного факта при описании вещества, процесса). К ним можно отнести оговорки, описки, допущенные по невнимательности (например, на два и более уравнения реакций в полном ионном виде допущена одна ошибка в обозначении заряда иона).</w:t>
            </w:r>
            <w:r>
              <w:br/>
              <w:t xml:space="preserve">      Результаты обучения проверяются в процессе устных и письменных ответов учащихся, а также при выполнении ими химического эксперимента. </w:t>
            </w:r>
          </w:p>
        </w:tc>
      </w:tr>
      <w:tr w:rsidR="00A72FF8" w:rsidTr="00A72FF8">
        <w:tc>
          <w:tcPr>
            <w:tcW w:w="15915" w:type="dxa"/>
          </w:tcPr>
          <w:p w:rsidR="00A72FF8" w:rsidRDefault="00A72FF8">
            <w:pPr>
              <w:rPr>
                <w:b/>
              </w:rPr>
            </w:pPr>
          </w:p>
          <w:p w:rsidR="00A72FF8" w:rsidRDefault="00A72FF8" w:rsidP="002F374E">
            <w:pPr>
              <w:rPr>
                <w:b/>
              </w:rPr>
            </w:pPr>
            <w:r>
              <w:rPr>
                <w:b/>
              </w:rPr>
              <w:t>КАЛЕНДАРНОЕ ПЛАНИРОВАНИЕ 9 класс, 3</w:t>
            </w:r>
            <w:r w:rsidR="001F667B">
              <w:rPr>
                <w:b/>
              </w:rPr>
              <w:t>5</w:t>
            </w:r>
            <w:r>
              <w:rPr>
                <w:b/>
              </w:rPr>
              <w:t xml:space="preserve"> часа</w:t>
            </w:r>
          </w:p>
          <w:tbl>
            <w:tblPr>
              <w:tblpPr w:leftFromText="180" w:rightFromText="180" w:vertAnchor="text" w:horzAnchor="margin" w:tblpY="259"/>
              <w:tblOverlap w:val="never"/>
              <w:tblW w:w="14142" w:type="dxa"/>
              <w:tblLayout w:type="fixed"/>
              <w:tblLook w:val="04A0"/>
            </w:tblPr>
            <w:tblGrid>
              <w:gridCol w:w="597"/>
              <w:gridCol w:w="845"/>
              <w:gridCol w:w="6451"/>
              <w:gridCol w:w="1390"/>
              <w:gridCol w:w="16"/>
              <w:gridCol w:w="4843"/>
            </w:tblGrid>
            <w:tr w:rsidR="00A72FF8" w:rsidTr="002F374E">
              <w:trPr>
                <w:trHeight w:val="340"/>
              </w:trPr>
              <w:tc>
                <w:tcPr>
                  <w:tcW w:w="597" w:type="dxa"/>
                  <w:tcBorders>
                    <w:top w:val="single" w:sz="4" w:space="0" w:color="000000"/>
                    <w:left w:val="single" w:sz="4" w:space="0" w:color="000000"/>
                    <w:bottom w:val="nil"/>
                    <w:right w:val="nil"/>
                  </w:tcBorders>
                  <w:hideMark/>
                </w:tcPr>
                <w:p w:rsidR="00A72FF8" w:rsidRDefault="00A72FF8">
                  <w:pPr>
                    <w:jc w:val="center"/>
                    <w:rPr>
                      <w:b/>
                    </w:rPr>
                  </w:pPr>
                  <w:r>
                    <w:rPr>
                      <w:b/>
                    </w:rPr>
                    <w:t xml:space="preserve">№ </w:t>
                  </w:r>
                </w:p>
              </w:tc>
              <w:tc>
                <w:tcPr>
                  <w:tcW w:w="845" w:type="dxa"/>
                  <w:tcBorders>
                    <w:top w:val="single" w:sz="4" w:space="0" w:color="000000"/>
                    <w:left w:val="single" w:sz="4" w:space="0" w:color="000000"/>
                    <w:bottom w:val="nil"/>
                    <w:right w:val="nil"/>
                  </w:tcBorders>
                  <w:hideMark/>
                </w:tcPr>
                <w:p w:rsidR="00A72FF8" w:rsidRDefault="00A72FF8">
                  <w:pPr>
                    <w:jc w:val="center"/>
                    <w:rPr>
                      <w:b/>
                    </w:rPr>
                  </w:pPr>
                  <w:r>
                    <w:rPr>
                      <w:b/>
                    </w:rPr>
                    <w:t xml:space="preserve">Дата </w:t>
                  </w:r>
                </w:p>
              </w:tc>
              <w:tc>
                <w:tcPr>
                  <w:tcW w:w="6451" w:type="dxa"/>
                  <w:vMerge w:val="restart"/>
                  <w:tcBorders>
                    <w:top w:val="single" w:sz="4" w:space="0" w:color="000000"/>
                    <w:left w:val="single" w:sz="4" w:space="0" w:color="000000"/>
                    <w:bottom w:val="single" w:sz="4" w:space="0" w:color="000000"/>
                    <w:right w:val="nil"/>
                  </w:tcBorders>
                  <w:hideMark/>
                </w:tcPr>
                <w:p w:rsidR="00A72FF8" w:rsidRDefault="00A72FF8">
                  <w:pPr>
                    <w:jc w:val="center"/>
                    <w:rPr>
                      <w:b/>
                    </w:rPr>
                  </w:pPr>
                  <w:r>
                    <w:rPr>
                      <w:b/>
                    </w:rPr>
                    <w:t>Тема  занятия</w:t>
                  </w:r>
                </w:p>
              </w:tc>
              <w:tc>
                <w:tcPr>
                  <w:tcW w:w="1406" w:type="dxa"/>
                  <w:gridSpan w:val="2"/>
                  <w:vMerge w:val="restart"/>
                  <w:tcBorders>
                    <w:top w:val="single" w:sz="4" w:space="0" w:color="000000"/>
                    <w:left w:val="single" w:sz="4" w:space="0" w:color="000000"/>
                    <w:bottom w:val="single" w:sz="4" w:space="0" w:color="000000"/>
                    <w:right w:val="nil"/>
                  </w:tcBorders>
                </w:tcPr>
                <w:p w:rsidR="00A72FF8" w:rsidRDefault="00A72FF8">
                  <w:pPr>
                    <w:jc w:val="center"/>
                    <w:rPr>
                      <w:b/>
                    </w:rPr>
                  </w:pPr>
                  <w:r>
                    <w:rPr>
                      <w:b/>
                    </w:rPr>
                    <w:t xml:space="preserve">Количество часов </w:t>
                  </w:r>
                </w:p>
                <w:p w:rsidR="00A72FF8" w:rsidRDefault="00A72FF8">
                  <w:pPr>
                    <w:jc w:val="center"/>
                    <w:rPr>
                      <w:b/>
                    </w:rPr>
                  </w:pPr>
                </w:p>
              </w:tc>
              <w:tc>
                <w:tcPr>
                  <w:tcW w:w="4843" w:type="dxa"/>
                  <w:vMerge w:val="restart"/>
                  <w:tcBorders>
                    <w:top w:val="nil"/>
                    <w:left w:val="single" w:sz="4" w:space="0" w:color="000000"/>
                    <w:bottom w:val="single" w:sz="4" w:space="0" w:color="000000"/>
                  </w:tcBorders>
                  <w:hideMark/>
                </w:tcPr>
                <w:p w:rsidR="00A72FF8" w:rsidRDefault="00A72FF8">
                  <w:pPr>
                    <w:jc w:val="center"/>
                    <w:rPr>
                      <w:b/>
                    </w:rPr>
                  </w:pPr>
                </w:p>
              </w:tc>
            </w:tr>
            <w:tr w:rsidR="00A72FF8" w:rsidTr="002F374E">
              <w:trPr>
                <w:trHeight w:val="79"/>
              </w:trPr>
              <w:tc>
                <w:tcPr>
                  <w:tcW w:w="597" w:type="dxa"/>
                  <w:tcBorders>
                    <w:top w:val="nil"/>
                    <w:left w:val="single" w:sz="4" w:space="0" w:color="000000"/>
                    <w:bottom w:val="single" w:sz="4" w:space="0" w:color="000000"/>
                    <w:right w:val="nil"/>
                  </w:tcBorders>
                </w:tcPr>
                <w:p w:rsidR="00A72FF8" w:rsidRDefault="00A72FF8">
                  <w:pPr>
                    <w:pStyle w:val="a6"/>
                    <w:rPr>
                      <w:sz w:val="28"/>
                      <w:szCs w:val="28"/>
                    </w:rPr>
                  </w:pPr>
                </w:p>
              </w:tc>
              <w:tc>
                <w:tcPr>
                  <w:tcW w:w="845" w:type="dxa"/>
                  <w:tcBorders>
                    <w:top w:val="nil"/>
                    <w:left w:val="single" w:sz="4" w:space="0" w:color="000000"/>
                    <w:bottom w:val="single" w:sz="4" w:space="0" w:color="000000"/>
                    <w:right w:val="nil"/>
                  </w:tcBorders>
                </w:tcPr>
                <w:p w:rsidR="00A72FF8" w:rsidRDefault="00A72FF8">
                  <w:pPr>
                    <w:pStyle w:val="a6"/>
                    <w:rPr>
                      <w:sz w:val="28"/>
                      <w:szCs w:val="28"/>
                    </w:rPr>
                  </w:pPr>
                </w:p>
              </w:tc>
              <w:tc>
                <w:tcPr>
                  <w:tcW w:w="6451" w:type="dxa"/>
                  <w:vMerge/>
                  <w:tcBorders>
                    <w:top w:val="single" w:sz="4" w:space="0" w:color="000000"/>
                    <w:left w:val="single" w:sz="4" w:space="0" w:color="000000"/>
                    <w:bottom w:val="single" w:sz="4" w:space="0" w:color="000000"/>
                    <w:right w:val="nil"/>
                  </w:tcBorders>
                  <w:vAlign w:val="center"/>
                  <w:hideMark/>
                </w:tcPr>
                <w:p w:rsidR="00A72FF8" w:rsidRDefault="00A72FF8">
                  <w:pPr>
                    <w:rPr>
                      <w:b/>
                    </w:rPr>
                  </w:pPr>
                </w:p>
              </w:tc>
              <w:tc>
                <w:tcPr>
                  <w:tcW w:w="1406" w:type="dxa"/>
                  <w:gridSpan w:val="2"/>
                  <w:vMerge/>
                  <w:tcBorders>
                    <w:top w:val="single" w:sz="4" w:space="0" w:color="000000"/>
                    <w:left w:val="single" w:sz="4" w:space="0" w:color="000000"/>
                    <w:bottom w:val="single" w:sz="4" w:space="0" w:color="000000"/>
                    <w:right w:val="nil"/>
                  </w:tcBorders>
                  <w:vAlign w:val="center"/>
                  <w:hideMark/>
                </w:tcPr>
                <w:p w:rsidR="00A72FF8" w:rsidRDefault="00A72FF8">
                  <w:pPr>
                    <w:rPr>
                      <w:b/>
                    </w:rPr>
                  </w:pPr>
                </w:p>
              </w:tc>
              <w:tc>
                <w:tcPr>
                  <w:tcW w:w="4843" w:type="dxa"/>
                  <w:vMerge/>
                  <w:tcBorders>
                    <w:top w:val="single" w:sz="4" w:space="0" w:color="000000"/>
                    <w:left w:val="single" w:sz="4" w:space="0" w:color="000000"/>
                  </w:tcBorders>
                  <w:vAlign w:val="center"/>
                  <w:hideMark/>
                </w:tcPr>
                <w:p w:rsidR="00A72FF8" w:rsidRDefault="00A72FF8">
                  <w:pPr>
                    <w:rPr>
                      <w:b/>
                    </w:rPr>
                  </w:pPr>
                </w:p>
              </w:tc>
            </w:tr>
            <w:tr w:rsidR="00A72FF8" w:rsidTr="002F374E">
              <w:trPr>
                <w:trHeight w:val="255"/>
              </w:trPr>
              <w:tc>
                <w:tcPr>
                  <w:tcW w:w="9299" w:type="dxa"/>
                  <w:gridSpan w:val="5"/>
                  <w:tcBorders>
                    <w:top w:val="nil"/>
                    <w:left w:val="single" w:sz="4" w:space="0" w:color="000000"/>
                    <w:bottom w:val="single" w:sz="4" w:space="0" w:color="auto"/>
                    <w:right w:val="single" w:sz="4" w:space="0" w:color="auto"/>
                  </w:tcBorders>
                  <w:vAlign w:val="center"/>
                  <w:hideMark/>
                </w:tcPr>
                <w:p w:rsidR="00A72FF8" w:rsidRDefault="00A72FF8" w:rsidP="00A72FF8">
                  <w:pPr>
                    <w:pStyle w:val="a6"/>
                    <w:rPr>
                      <w:sz w:val="28"/>
                      <w:szCs w:val="28"/>
                    </w:rPr>
                  </w:pPr>
                  <w:r>
                    <w:rPr>
                      <w:rFonts w:ascii="Times New Roman" w:hAnsi="Times New Roman"/>
                      <w:b/>
                      <w:sz w:val="24"/>
                      <w:szCs w:val="28"/>
                    </w:rPr>
                    <w:t>Тема 1. Расчеты по химическим формулам.   5 часов</w:t>
                  </w:r>
                </w:p>
              </w:tc>
              <w:tc>
                <w:tcPr>
                  <w:tcW w:w="4843" w:type="dxa"/>
                  <w:vMerge w:val="restart"/>
                  <w:tcBorders>
                    <w:top w:val="nil"/>
                    <w:left w:val="single" w:sz="4" w:space="0" w:color="auto"/>
                  </w:tcBorders>
                  <w:vAlign w:val="center"/>
                </w:tcPr>
                <w:p w:rsidR="00A72FF8" w:rsidRDefault="00A72FF8" w:rsidP="00A72FF8">
                  <w:pPr>
                    <w:pStyle w:val="a6"/>
                    <w:rPr>
                      <w:sz w:val="28"/>
                      <w:szCs w:val="28"/>
                    </w:rPr>
                  </w:pPr>
                </w:p>
              </w:tc>
            </w:tr>
            <w:tr w:rsidR="00A72FF8" w:rsidTr="002F374E">
              <w:trPr>
                <w:trHeight w:val="75"/>
              </w:trPr>
              <w:tc>
                <w:tcPr>
                  <w:tcW w:w="9299" w:type="dxa"/>
                  <w:gridSpan w:val="5"/>
                  <w:tcBorders>
                    <w:top w:val="single" w:sz="4" w:space="0" w:color="auto"/>
                    <w:left w:val="single" w:sz="4" w:space="0" w:color="000000"/>
                    <w:right w:val="single" w:sz="4" w:space="0" w:color="auto"/>
                  </w:tcBorders>
                  <w:vAlign w:val="center"/>
                  <w:hideMark/>
                </w:tcPr>
                <w:p w:rsidR="00A72FF8" w:rsidRDefault="00A72FF8" w:rsidP="00A72FF8">
                  <w:pPr>
                    <w:pStyle w:val="a6"/>
                    <w:rPr>
                      <w:rFonts w:ascii="Times New Roman" w:hAnsi="Times New Roman"/>
                      <w:b/>
                      <w:sz w:val="24"/>
                      <w:szCs w:val="28"/>
                    </w:rPr>
                  </w:pPr>
                </w:p>
              </w:tc>
              <w:tc>
                <w:tcPr>
                  <w:tcW w:w="4843" w:type="dxa"/>
                  <w:vMerge/>
                  <w:tcBorders>
                    <w:left w:val="single" w:sz="4" w:space="0" w:color="auto"/>
                  </w:tcBorders>
                  <w:vAlign w:val="center"/>
                </w:tcPr>
                <w:p w:rsidR="00A72FF8" w:rsidRDefault="00A72FF8" w:rsidP="00A72FF8">
                  <w:pPr>
                    <w:pStyle w:val="a6"/>
                    <w:rPr>
                      <w:sz w:val="28"/>
                      <w:szCs w:val="28"/>
                    </w:rPr>
                  </w:pPr>
                </w:p>
              </w:tc>
            </w:tr>
            <w:tr w:rsidR="00A72FF8" w:rsidTr="002F374E">
              <w:trPr>
                <w:trHeight w:val="142"/>
              </w:trPr>
              <w:tc>
                <w:tcPr>
                  <w:tcW w:w="597" w:type="dxa"/>
                  <w:tcBorders>
                    <w:top w:val="nil"/>
                    <w:left w:val="single" w:sz="4" w:space="0" w:color="000000"/>
                    <w:bottom w:val="single" w:sz="4" w:space="0" w:color="000000"/>
                    <w:right w:val="nil"/>
                  </w:tcBorders>
                  <w:hideMark/>
                </w:tcPr>
                <w:p w:rsidR="00A72FF8" w:rsidRDefault="00A72FF8">
                  <w:pPr>
                    <w:pStyle w:val="a6"/>
                    <w:rPr>
                      <w:rFonts w:ascii="Times New Roman" w:hAnsi="Times New Roman"/>
                      <w:sz w:val="28"/>
                      <w:szCs w:val="28"/>
                    </w:rPr>
                  </w:pPr>
                  <w:r>
                    <w:rPr>
                      <w:rFonts w:ascii="Times New Roman" w:hAnsi="Times New Roman"/>
                      <w:sz w:val="24"/>
                      <w:szCs w:val="28"/>
                    </w:rPr>
                    <w:t>1</w:t>
                  </w:r>
                </w:p>
              </w:tc>
              <w:tc>
                <w:tcPr>
                  <w:tcW w:w="845" w:type="dxa"/>
                  <w:tcBorders>
                    <w:top w:val="nil"/>
                    <w:left w:val="single" w:sz="4" w:space="0" w:color="000000"/>
                    <w:bottom w:val="single" w:sz="4" w:space="0" w:color="000000"/>
                    <w:right w:val="nil"/>
                  </w:tcBorders>
                </w:tcPr>
                <w:p w:rsidR="00A72FF8" w:rsidRDefault="00A72FF8">
                  <w:pPr>
                    <w:pStyle w:val="a6"/>
                    <w:rPr>
                      <w:rFonts w:ascii="Times New Roman" w:hAnsi="Times New Roman"/>
                      <w:sz w:val="28"/>
                      <w:szCs w:val="28"/>
                    </w:rPr>
                  </w:pPr>
                </w:p>
              </w:tc>
              <w:tc>
                <w:tcPr>
                  <w:tcW w:w="6451" w:type="dxa"/>
                  <w:tcBorders>
                    <w:top w:val="nil"/>
                    <w:left w:val="single" w:sz="4" w:space="0" w:color="000000"/>
                    <w:bottom w:val="single" w:sz="4" w:space="0" w:color="000000"/>
                    <w:right w:val="nil"/>
                  </w:tcBorders>
                  <w:hideMark/>
                </w:tcPr>
                <w:p w:rsidR="00A72FF8" w:rsidRDefault="00A72FF8">
                  <w:pPr>
                    <w:pStyle w:val="a6"/>
                    <w:rPr>
                      <w:rFonts w:ascii="Times New Roman" w:hAnsi="Times New Roman"/>
                      <w:sz w:val="24"/>
                      <w:szCs w:val="28"/>
                    </w:rPr>
                  </w:pPr>
                  <w:r>
                    <w:rPr>
                      <w:rFonts w:ascii="Times New Roman" w:hAnsi="Times New Roman"/>
                      <w:sz w:val="24"/>
                      <w:szCs w:val="28"/>
                    </w:rPr>
                    <w:t xml:space="preserve">Вычисление с использованием понятий «количество вещества», «число Авогадро», молярная масса, молярный объем. </w:t>
                  </w:r>
                </w:p>
              </w:tc>
              <w:tc>
                <w:tcPr>
                  <w:tcW w:w="1406" w:type="dxa"/>
                  <w:gridSpan w:val="2"/>
                  <w:tcBorders>
                    <w:top w:val="nil"/>
                    <w:left w:val="single" w:sz="4" w:space="0" w:color="000000"/>
                    <w:bottom w:val="single" w:sz="4" w:space="0" w:color="000000"/>
                    <w:right w:val="single" w:sz="4" w:space="0" w:color="auto"/>
                  </w:tcBorders>
                  <w:hideMark/>
                </w:tcPr>
                <w:p w:rsidR="00A72FF8" w:rsidRDefault="00A72FF8">
                  <w:pPr>
                    <w:pStyle w:val="a6"/>
                    <w:rPr>
                      <w:rFonts w:ascii="Times New Roman" w:hAnsi="Times New Roman"/>
                      <w:sz w:val="24"/>
                      <w:szCs w:val="28"/>
                    </w:rPr>
                  </w:pPr>
                  <w:r>
                    <w:rPr>
                      <w:rFonts w:ascii="Times New Roman" w:hAnsi="Times New Roman"/>
                      <w:sz w:val="24"/>
                      <w:szCs w:val="28"/>
                    </w:rPr>
                    <w:t>1</w:t>
                  </w:r>
                </w:p>
              </w:tc>
              <w:tc>
                <w:tcPr>
                  <w:tcW w:w="4843" w:type="dxa"/>
                  <w:vMerge w:val="restart"/>
                  <w:tcBorders>
                    <w:top w:val="nil"/>
                    <w:left w:val="single" w:sz="4" w:space="0" w:color="auto"/>
                    <w:bottom w:val="single" w:sz="4" w:space="0" w:color="000000"/>
                  </w:tcBorders>
                </w:tcPr>
                <w:p w:rsidR="00A72FF8" w:rsidRDefault="00A72FF8" w:rsidP="00A72FF8">
                  <w:pPr>
                    <w:pStyle w:val="a6"/>
                    <w:rPr>
                      <w:rFonts w:ascii="Times New Roman" w:hAnsi="Times New Roman"/>
                      <w:sz w:val="28"/>
                      <w:szCs w:val="28"/>
                    </w:rPr>
                  </w:pPr>
                </w:p>
              </w:tc>
            </w:tr>
            <w:tr w:rsidR="00A72FF8" w:rsidTr="002F374E">
              <w:trPr>
                <w:trHeight w:val="142"/>
              </w:trPr>
              <w:tc>
                <w:tcPr>
                  <w:tcW w:w="597" w:type="dxa"/>
                  <w:tcBorders>
                    <w:top w:val="nil"/>
                    <w:left w:val="single" w:sz="4" w:space="0" w:color="000000"/>
                    <w:bottom w:val="single" w:sz="4" w:space="0" w:color="000000"/>
                    <w:right w:val="nil"/>
                  </w:tcBorders>
                  <w:hideMark/>
                </w:tcPr>
                <w:p w:rsidR="00A72FF8" w:rsidRDefault="00A72FF8">
                  <w:pPr>
                    <w:pStyle w:val="a6"/>
                    <w:rPr>
                      <w:rFonts w:ascii="Times New Roman" w:hAnsi="Times New Roman"/>
                      <w:sz w:val="24"/>
                      <w:szCs w:val="24"/>
                    </w:rPr>
                  </w:pPr>
                  <w:r>
                    <w:rPr>
                      <w:rFonts w:ascii="Times New Roman" w:hAnsi="Times New Roman"/>
                      <w:sz w:val="24"/>
                      <w:szCs w:val="24"/>
                    </w:rPr>
                    <w:t>2</w:t>
                  </w:r>
                </w:p>
              </w:tc>
              <w:tc>
                <w:tcPr>
                  <w:tcW w:w="845" w:type="dxa"/>
                  <w:tcBorders>
                    <w:top w:val="nil"/>
                    <w:left w:val="single" w:sz="4" w:space="0" w:color="000000"/>
                    <w:bottom w:val="single" w:sz="4" w:space="0" w:color="000000"/>
                    <w:right w:val="nil"/>
                  </w:tcBorders>
                </w:tcPr>
                <w:p w:rsidR="00A72FF8" w:rsidRDefault="00A72FF8">
                  <w:pPr>
                    <w:pStyle w:val="a6"/>
                    <w:rPr>
                      <w:rFonts w:ascii="Times New Roman" w:hAnsi="Times New Roman"/>
                      <w:sz w:val="24"/>
                      <w:szCs w:val="24"/>
                    </w:rPr>
                  </w:pPr>
                </w:p>
              </w:tc>
              <w:tc>
                <w:tcPr>
                  <w:tcW w:w="6451" w:type="dxa"/>
                  <w:tcBorders>
                    <w:top w:val="nil"/>
                    <w:left w:val="single" w:sz="4" w:space="0" w:color="000000"/>
                    <w:bottom w:val="single" w:sz="4" w:space="0" w:color="000000"/>
                    <w:right w:val="nil"/>
                  </w:tcBorders>
                  <w:hideMark/>
                </w:tcPr>
                <w:p w:rsidR="00A72FF8" w:rsidRDefault="00A72FF8">
                  <w:pPr>
                    <w:pStyle w:val="a6"/>
                    <w:rPr>
                      <w:rFonts w:ascii="Times New Roman" w:hAnsi="Times New Roman"/>
                      <w:sz w:val="24"/>
                      <w:szCs w:val="24"/>
                    </w:rPr>
                  </w:pPr>
                  <w:r>
                    <w:rPr>
                      <w:rFonts w:ascii="Times New Roman" w:hAnsi="Times New Roman"/>
                      <w:sz w:val="24"/>
                      <w:szCs w:val="24"/>
                    </w:rPr>
                    <w:t>Вычисление массовой доли химического элемента в соединении и вывод формулы вещества по массовым долям элементов в нем.</w:t>
                  </w:r>
                </w:p>
              </w:tc>
              <w:tc>
                <w:tcPr>
                  <w:tcW w:w="1406" w:type="dxa"/>
                  <w:gridSpan w:val="2"/>
                  <w:tcBorders>
                    <w:top w:val="nil"/>
                    <w:left w:val="single" w:sz="4" w:space="0" w:color="000000"/>
                    <w:bottom w:val="single" w:sz="4" w:space="0" w:color="000000"/>
                    <w:right w:val="single" w:sz="4" w:space="0" w:color="auto"/>
                  </w:tcBorders>
                  <w:hideMark/>
                </w:tcPr>
                <w:p w:rsidR="00A72FF8" w:rsidRDefault="00A72FF8">
                  <w:pPr>
                    <w:pStyle w:val="a6"/>
                    <w:rPr>
                      <w:rFonts w:ascii="Times New Roman" w:hAnsi="Times New Roman"/>
                      <w:sz w:val="24"/>
                      <w:szCs w:val="24"/>
                    </w:rPr>
                  </w:pPr>
                  <w:r>
                    <w:rPr>
                      <w:rFonts w:ascii="Times New Roman" w:hAnsi="Times New Roman"/>
                      <w:sz w:val="24"/>
                      <w:szCs w:val="24"/>
                    </w:rPr>
                    <w:t>1</w:t>
                  </w:r>
                </w:p>
              </w:tc>
              <w:tc>
                <w:tcPr>
                  <w:tcW w:w="4843" w:type="dxa"/>
                  <w:vMerge/>
                  <w:tcBorders>
                    <w:top w:val="nil"/>
                    <w:left w:val="single" w:sz="4" w:space="0" w:color="auto"/>
                    <w:bottom w:val="single" w:sz="4" w:space="0" w:color="000000"/>
                  </w:tcBorders>
                  <w:vAlign w:val="center"/>
                  <w:hideMark/>
                </w:tcPr>
                <w:p w:rsidR="00A72FF8" w:rsidRDefault="00A72FF8">
                  <w:pPr>
                    <w:rPr>
                      <w:rFonts w:eastAsia="Calibri"/>
                      <w:sz w:val="28"/>
                      <w:szCs w:val="28"/>
                      <w:lang w:eastAsia="en-US"/>
                    </w:rPr>
                  </w:pPr>
                </w:p>
              </w:tc>
            </w:tr>
            <w:tr w:rsidR="00A72FF8" w:rsidTr="002F374E">
              <w:trPr>
                <w:trHeight w:val="142"/>
              </w:trPr>
              <w:tc>
                <w:tcPr>
                  <w:tcW w:w="597" w:type="dxa"/>
                  <w:tcBorders>
                    <w:top w:val="nil"/>
                    <w:left w:val="single" w:sz="4" w:space="0" w:color="000000"/>
                    <w:bottom w:val="single" w:sz="4" w:space="0" w:color="000000"/>
                    <w:right w:val="nil"/>
                  </w:tcBorders>
                  <w:hideMark/>
                </w:tcPr>
                <w:p w:rsidR="00A72FF8" w:rsidRDefault="00A72FF8">
                  <w:pPr>
                    <w:pStyle w:val="a6"/>
                    <w:rPr>
                      <w:rFonts w:ascii="Times New Roman" w:hAnsi="Times New Roman"/>
                      <w:sz w:val="24"/>
                      <w:szCs w:val="24"/>
                    </w:rPr>
                  </w:pPr>
                  <w:r>
                    <w:rPr>
                      <w:rFonts w:ascii="Times New Roman" w:hAnsi="Times New Roman"/>
                      <w:sz w:val="24"/>
                      <w:szCs w:val="24"/>
                    </w:rPr>
                    <w:t>3</w:t>
                  </w:r>
                </w:p>
              </w:tc>
              <w:tc>
                <w:tcPr>
                  <w:tcW w:w="845" w:type="dxa"/>
                  <w:tcBorders>
                    <w:top w:val="nil"/>
                    <w:left w:val="single" w:sz="4" w:space="0" w:color="000000"/>
                    <w:bottom w:val="single" w:sz="4" w:space="0" w:color="000000"/>
                    <w:right w:val="nil"/>
                  </w:tcBorders>
                </w:tcPr>
                <w:p w:rsidR="00A72FF8" w:rsidRDefault="00A72FF8">
                  <w:pPr>
                    <w:pStyle w:val="a6"/>
                    <w:rPr>
                      <w:rFonts w:ascii="Times New Roman" w:hAnsi="Times New Roman"/>
                      <w:sz w:val="24"/>
                      <w:szCs w:val="24"/>
                    </w:rPr>
                  </w:pPr>
                </w:p>
              </w:tc>
              <w:tc>
                <w:tcPr>
                  <w:tcW w:w="6451" w:type="dxa"/>
                  <w:tcBorders>
                    <w:top w:val="nil"/>
                    <w:left w:val="single" w:sz="4" w:space="0" w:color="000000"/>
                    <w:bottom w:val="single" w:sz="4" w:space="0" w:color="000000"/>
                    <w:right w:val="nil"/>
                  </w:tcBorders>
                  <w:hideMark/>
                </w:tcPr>
                <w:p w:rsidR="00A72FF8" w:rsidRDefault="00A72FF8">
                  <w:pPr>
                    <w:pStyle w:val="a6"/>
                    <w:rPr>
                      <w:rFonts w:ascii="Times New Roman" w:hAnsi="Times New Roman"/>
                      <w:sz w:val="24"/>
                      <w:szCs w:val="24"/>
                    </w:rPr>
                  </w:pPr>
                  <w:r>
                    <w:rPr>
                      <w:rFonts w:ascii="Times New Roman" w:hAnsi="Times New Roman"/>
                      <w:sz w:val="24"/>
                      <w:szCs w:val="24"/>
                    </w:rPr>
                    <w:t>Установление простейшей формулы вещества по массовым долям элементов с использованием абсолютной и относительной плотности вещества.</w:t>
                  </w:r>
                </w:p>
              </w:tc>
              <w:tc>
                <w:tcPr>
                  <w:tcW w:w="1406" w:type="dxa"/>
                  <w:gridSpan w:val="2"/>
                  <w:tcBorders>
                    <w:top w:val="nil"/>
                    <w:left w:val="single" w:sz="4" w:space="0" w:color="000000"/>
                    <w:bottom w:val="single" w:sz="4" w:space="0" w:color="000000"/>
                    <w:right w:val="single" w:sz="4" w:space="0" w:color="auto"/>
                  </w:tcBorders>
                  <w:hideMark/>
                </w:tcPr>
                <w:p w:rsidR="00A72FF8" w:rsidRDefault="00A72FF8">
                  <w:pPr>
                    <w:pStyle w:val="a6"/>
                    <w:rPr>
                      <w:rFonts w:ascii="Times New Roman" w:hAnsi="Times New Roman"/>
                      <w:sz w:val="24"/>
                      <w:szCs w:val="24"/>
                    </w:rPr>
                  </w:pPr>
                  <w:r>
                    <w:rPr>
                      <w:rFonts w:ascii="Times New Roman" w:hAnsi="Times New Roman"/>
                      <w:sz w:val="24"/>
                      <w:szCs w:val="24"/>
                    </w:rPr>
                    <w:t>1</w:t>
                  </w:r>
                </w:p>
              </w:tc>
              <w:tc>
                <w:tcPr>
                  <w:tcW w:w="4843" w:type="dxa"/>
                  <w:vMerge/>
                  <w:tcBorders>
                    <w:top w:val="nil"/>
                    <w:left w:val="single" w:sz="4" w:space="0" w:color="auto"/>
                    <w:bottom w:val="single" w:sz="4" w:space="0" w:color="000000"/>
                  </w:tcBorders>
                  <w:vAlign w:val="center"/>
                  <w:hideMark/>
                </w:tcPr>
                <w:p w:rsidR="00A72FF8" w:rsidRDefault="00A72FF8">
                  <w:pPr>
                    <w:rPr>
                      <w:rFonts w:eastAsia="Calibri"/>
                      <w:sz w:val="28"/>
                      <w:szCs w:val="28"/>
                      <w:lang w:eastAsia="en-US"/>
                    </w:rPr>
                  </w:pPr>
                </w:p>
              </w:tc>
            </w:tr>
            <w:tr w:rsidR="00A72FF8" w:rsidTr="002F374E">
              <w:trPr>
                <w:trHeight w:val="142"/>
              </w:trPr>
              <w:tc>
                <w:tcPr>
                  <w:tcW w:w="597" w:type="dxa"/>
                  <w:tcBorders>
                    <w:top w:val="single" w:sz="4" w:space="0" w:color="auto"/>
                    <w:left w:val="single" w:sz="4" w:space="0" w:color="000000"/>
                    <w:bottom w:val="single" w:sz="4" w:space="0" w:color="000000"/>
                    <w:right w:val="nil"/>
                  </w:tcBorders>
                  <w:hideMark/>
                </w:tcPr>
                <w:p w:rsidR="00A72FF8" w:rsidRDefault="00A72FF8">
                  <w:pPr>
                    <w:pStyle w:val="a6"/>
                    <w:rPr>
                      <w:rFonts w:ascii="Times New Roman" w:hAnsi="Times New Roman"/>
                      <w:sz w:val="24"/>
                      <w:szCs w:val="24"/>
                    </w:rPr>
                  </w:pPr>
                  <w:r>
                    <w:rPr>
                      <w:rFonts w:ascii="Times New Roman" w:hAnsi="Times New Roman"/>
                      <w:sz w:val="24"/>
                      <w:szCs w:val="24"/>
                    </w:rPr>
                    <w:t>4</w:t>
                  </w:r>
                </w:p>
              </w:tc>
              <w:tc>
                <w:tcPr>
                  <w:tcW w:w="845" w:type="dxa"/>
                  <w:tcBorders>
                    <w:top w:val="single" w:sz="4" w:space="0" w:color="auto"/>
                    <w:left w:val="single" w:sz="4" w:space="0" w:color="000000"/>
                    <w:bottom w:val="single" w:sz="4" w:space="0" w:color="000000"/>
                    <w:right w:val="nil"/>
                  </w:tcBorders>
                </w:tcPr>
                <w:p w:rsidR="00A72FF8" w:rsidRDefault="00A72FF8">
                  <w:pPr>
                    <w:pStyle w:val="a6"/>
                    <w:rPr>
                      <w:rFonts w:ascii="Times New Roman" w:hAnsi="Times New Roman"/>
                      <w:sz w:val="24"/>
                      <w:szCs w:val="24"/>
                    </w:rPr>
                  </w:pPr>
                </w:p>
              </w:tc>
              <w:tc>
                <w:tcPr>
                  <w:tcW w:w="6451" w:type="dxa"/>
                  <w:tcBorders>
                    <w:top w:val="single" w:sz="4" w:space="0" w:color="auto"/>
                    <w:left w:val="single" w:sz="4" w:space="0" w:color="000000"/>
                    <w:bottom w:val="single" w:sz="4" w:space="0" w:color="000000"/>
                    <w:right w:val="nil"/>
                  </w:tcBorders>
                  <w:hideMark/>
                </w:tcPr>
                <w:p w:rsidR="00A72FF8" w:rsidRDefault="00A72FF8">
                  <w:pPr>
                    <w:pStyle w:val="a6"/>
                    <w:rPr>
                      <w:rFonts w:ascii="Times New Roman" w:hAnsi="Times New Roman"/>
                      <w:sz w:val="24"/>
                      <w:szCs w:val="24"/>
                    </w:rPr>
                  </w:pPr>
                  <w:r>
                    <w:rPr>
                      <w:rFonts w:ascii="Times New Roman" w:hAnsi="Times New Roman"/>
                      <w:sz w:val="24"/>
                      <w:szCs w:val="24"/>
                    </w:rPr>
                    <w:t>Вывод формулы вещества по относительной плотности и массе (объему или количеству) продуктов сгорания.</w:t>
                  </w:r>
                </w:p>
              </w:tc>
              <w:tc>
                <w:tcPr>
                  <w:tcW w:w="1406" w:type="dxa"/>
                  <w:gridSpan w:val="2"/>
                  <w:tcBorders>
                    <w:top w:val="single" w:sz="4" w:space="0" w:color="auto"/>
                    <w:left w:val="single" w:sz="4" w:space="0" w:color="000000"/>
                    <w:bottom w:val="single" w:sz="4" w:space="0" w:color="000000"/>
                    <w:right w:val="single" w:sz="4" w:space="0" w:color="auto"/>
                  </w:tcBorders>
                  <w:hideMark/>
                </w:tcPr>
                <w:p w:rsidR="00A72FF8" w:rsidRDefault="00A72FF8">
                  <w:pPr>
                    <w:pStyle w:val="a6"/>
                    <w:rPr>
                      <w:rFonts w:ascii="Times New Roman" w:hAnsi="Times New Roman"/>
                      <w:sz w:val="24"/>
                      <w:szCs w:val="24"/>
                    </w:rPr>
                  </w:pPr>
                  <w:r>
                    <w:rPr>
                      <w:rFonts w:ascii="Times New Roman" w:hAnsi="Times New Roman"/>
                      <w:sz w:val="24"/>
                      <w:szCs w:val="24"/>
                    </w:rPr>
                    <w:t>1</w:t>
                  </w:r>
                </w:p>
              </w:tc>
              <w:tc>
                <w:tcPr>
                  <w:tcW w:w="4843" w:type="dxa"/>
                  <w:vMerge/>
                  <w:tcBorders>
                    <w:top w:val="nil"/>
                    <w:left w:val="single" w:sz="4" w:space="0" w:color="auto"/>
                    <w:bottom w:val="single" w:sz="4" w:space="0" w:color="000000"/>
                  </w:tcBorders>
                  <w:vAlign w:val="center"/>
                  <w:hideMark/>
                </w:tcPr>
                <w:p w:rsidR="00A72FF8" w:rsidRDefault="00A72FF8">
                  <w:pPr>
                    <w:rPr>
                      <w:rFonts w:eastAsia="Calibri"/>
                      <w:sz w:val="28"/>
                      <w:szCs w:val="28"/>
                      <w:lang w:eastAsia="en-US"/>
                    </w:rPr>
                  </w:pPr>
                </w:p>
              </w:tc>
            </w:tr>
            <w:tr w:rsidR="00A72FF8" w:rsidTr="002F374E">
              <w:trPr>
                <w:trHeight w:val="142"/>
              </w:trPr>
              <w:tc>
                <w:tcPr>
                  <w:tcW w:w="597" w:type="dxa"/>
                  <w:tcBorders>
                    <w:top w:val="nil"/>
                    <w:left w:val="single" w:sz="4" w:space="0" w:color="000000"/>
                    <w:bottom w:val="single" w:sz="4" w:space="0" w:color="000000"/>
                    <w:right w:val="nil"/>
                  </w:tcBorders>
                  <w:hideMark/>
                </w:tcPr>
                <w:p w:rsidR="00A72FF8" w:rsidRDefault="00A72FF8">
                  <w:pPr>
                    <w:pStyle w:val="a6"/>
                    <w:rPr>
                      <w:rFonts w:ascii="Times New Roman" w:hAnsi="Times New Roman"/>
                      <w:sz w:val="24"/>
                      <w:szCs w:val="24"/>
                    </w:rPr>
                  </w:pPr>
                  <w:r>
                    <w:rPr>
                      <w:rFonts w:ascii="Times New Roman" w:hAnsi="Times New Roman"/>
                      <w:sz w:val="24"/>
                      <w:szCs w:val="24"/>
                    </w:rPr>
                    <w:lastRenderedPageBreak/>
                    <w:t>5</w:t>
                  </w:r>
                </w:p>
              </w:tc>
              <w:tc>
                <w:tcPr>
                  <w:tcW w:w="845" w:type="dxa"/>
                  <w:tcBorders>
                    <w:top w:val="nil"/>
                    <w:left w:val="single" w:sz="4" w:space="0" w:color="000000"/>
                    <w:bottom w:val="single" w:sz="4" w:space="0" w:color="000000"/>
                    <w:right w:val="nil"/>
                  </w:tcBorders>
                </w:tcPr>
                <w:p w:rsidR="00A72FF8" w:rsidRDefault="00A72FF8">
                  <w:pPr>
                    <w:pStyle w:val="a6"/>
                    <w:rPr>
                      <w:rFonts w:ascii="Times New Roman" w:hAnsi="Times New Roman"/>
                      <w:sz w:val="24"/>
                      <w:szCs w:val="24"/>
                    </w:rPr>
                  </w:pPr>
                </w:p>
              </w:tc>
              <w:tc>
                <w:tcPr>
                  <w:tcW w:w="6451" w:type="dxa"/>
                  <w:tcBorders>
                    <w:top w:val="nil"/>
                    <w:left w:val="single" w:sz="4" w:space="0" w:color="000000"/>
                    <w:bottom w:val="single" w:sz="4" w:space="0" w:color="000000"/>
                    <w:right w:val="nil"/>
                  </w:tcBorders>
                  <w:hideMark/>
                </w:tcPr>
                <w:p w:rsidR="00A72FF8" w:rsidRDefault="00A72FF8">
                  <w:pPr>
                    <w:pStyle w:val="a6"/>
                    <w:rPr>
                      <w:rFonts w:ascii="Times New Roman" w:hAnsi="Times New Roman"/>
                      <w:sz w:val="24"/>
                      <w:szCs w:val="24"/>
                    </w:rPr>
                  </w:pPr>
                  <w:r>
                    <w:rPr>
                      <w:rFonts w:ascii="Times New Roman" w:hAnsi="Times New Roman"/>
                      <w:i/>
                      <w:sz w:val="24"/>
                      <w:szCs w:val="24"/>
                    </w:rPr>
                    <w:t>Контрольная работа №1</w:t>
                  </w:r>
                  <w:r>
                    <w:rPr>
                      <w:rFonts w:ascii="Times New Roman" w:hAnsi="Times New Roman"/>
                      <w:sz w:val="24"/>
                      <w:szCs w:val="24"/>
                    </w:rPr>
                    <w:t xml:space="preserve"> по теме «Расчеты по химическим формулам»</w:t>
                  </w:r>
                </w:p>
              </w:tc>
              <w:tc>
                <w:tcPr>
                  <w:tcW w:w="1406" w:type="dxa"/>
                  <w:gridSpan w:val="2"/>
                  <w:tcBorders>
                    <w:top w:val="nil"/>
                    <w:left w:val="single" w:sz="4" w:space="0" w:color="000000"/>
                    <w:bottom w:val="single" w:sz="4" w:space="0" w:color="000000"/>
                    <w:right w:val="single" w:sz="4" w:space="0" w:color="auto"/>
                  </w:tcBorders>
                  <w:hideMark/>
                </w:tcPr>
                <w:p w:rsidR="00A72FF8" w:rsidRDefault="00A72FF8">
                  <w:pPr>
                    <w:pStyle w:val="a6"/>
                    <w:rPr>
                      <w:rFonts w:ascii="Times New Roman" w:hAnsi="Times New Roman"/>
                      <w:sz w:val="24"/>
                      <w:szCs w:val="24"/>
                    </w:rPr>
                  </w:pPr>
                  <w:r>
                    <w:rPr>
                      <w:rFonts w:ascii="Times New Roman" w:hAnsi="Times New Roman"/>
                      <w:sz w:val="24"/>
                      <w:szCs w:val="24"/>
                    </w:rPr>
                    <w:t>1</w:t>
                  </w:r>
                </w:p>
              </w:tc>
              <w:tc>
                <w:tcPr>
                  <w:tcW w:w="4843" w:type="dxa"/>
                  <w:vMerge/>
                  <w:tcBorders>
                    <w:top w:val="nil"/>
                    <w:left w:val="single" w:sz="4" w:space="0" w:color="auto"/>
                  </w:tcBorders>
                  <w:vAlign w:val="center"/>
                  <w:hideMark/>
                </w:tcPr>
                <w:p w:rsidR="00A72FF8" w:rsidRDefault="00A72FF8">
                  <w:pPr>
                    <w:rPr>
                      <w:rFonts w:eastAsia="Calibri"/>
                      <w:sz w:val="28"/>
                      <w:szCs w:val="28"/>
                      <w:lang w:eastAsia="en-US"/>
                    </w:rPr>
                  </w:pPr>
                </w:p>
              </w:tc>
            </w:tr>
            <w:tr w:rsidR="00A72FF8" w:rsidTr="002F374E">
              <w:trPr>
                <w:gridAfter w:val="2"/>
                <w:wAfter w:w="4859" w:type="dxa"/>
                <w:trHeight w:val="142"/>
              </w:trPr>
              <w:tc>
                <w:tcPr>
                  <w:tcW w:w="9283" w:type="dxa"/>
                  <w:gridSpan w:val="4"/>
                  <w:tcBorders>
                    <w:top w:val="nil"/>
                    <w:left w:val="single" w:sz="4" w:space="0" w:color="000000"/>
                    <w:bottom w:val="single" w:sz="4" w:space="0" w:color="000000"/>
                    <w:right w:val="single" w:sz="4" w:space="0" w:color="auto"/>
                  </w:tcBorders>
                  <w:vAlign w:val="center"/>
                  <w:hideMark/>
                </w:tcPr>
                <w:p w:rsidR="00A72FF8" w:rsidRDefault="00A72FF8">
                  <w:pPr>
                    <w:pStyle w:val="a6"/>
                    <w:jc w:val="center"/>
                    <w:rPr>
                      <w:rFonts w:ascii="Times New Roman" w:hAnsi="Times New Roman"/>
                      <w:sz w:val="24"/>
                      <w:szCs w:val="24"/>
                    </w:rPr>
                  </w:pPr>
                  <w:r>
                    <w:rPr>
                      <w:rFonts w:ascii="Times New Roman" w:hAnsi="Times New Roman"/>
                      <w:b/>
                      <w:sz w:val="24"/>
                      <w:szCs w:val="24"/>
                    </w:rPr>
                    <w:t>Тема 2. Вычисления по уравнениям химических реакций. 12 часов</w:t>
                  </w:r>
                </w:p>
              </w:tc>
            </w:tr>
            <w:tr w:rsidR="002F374E" w:rsidTr="009C3C82">
              <w:trPr>
                <w:trHeight w:val="142"/>
              </w:trPr>
              <w:tc>
                <w:tcPr>
                  <w:tcW w:w="597" w:type="dxa"/>
                  <w:tcBorders>
                    <w:top w:val="nil"/>
                    <w:left w:val="single" w:sz="4" w:space="0" w:color="000000"/>
                    <w:bottom w:val="single" w:sz="4" w:space="0" w:color="000000"/>
                    <w:right w:val="nil"/>
                  </w:tcBorders>
                  <w:hideMark/>
                </w:tcPr>
                <w:p w:rsidR="002F374E" w:rsidRDefault="002F374E">
                  <w:pPr>
                    <w:pStyle w:val="a6"/>
                    <w:rPr>
                      <w:rFonts w:ascii="Times New Roman" w:hAnsi="Times New Roman"/>
                      <w:sz w:val="24"/>
                      <w:szCs w:val="24"/>
                    </w:rPr>
                  </w:pPr>
                  <w:r>
                    <w:rPr>
                      <w:rFonts w:ascii="Times New Roman" w:hAnsi="Times New Roman"/>
                      <w:sz w:val="24"/>
                      <w:szCs w:val="24"/>
                    </w:rPr>
                    <w:t>6</w:t>
                  </w:r>
                </w:p>
              </w:tc>
              <w:tc>
                <w:tcPr>
                  <w:tcW w:w="845" w:type="dxa"/>
                  <w:tcBorders>
                    <w:top w:val="nil"/>
                    <w:left w:val="single" w:sz="4" w:space="0" w:color="000000"/>
                    <w:bottom w:val="single" w:sz="4" w:space="0" w:color="000000"/>
                    <w:right w:val="nil"/>
                  </w:tcBorders>
                </w:tcPr>
                <w:p w:rsidR="002F374E" w:rsidRDefault="002F374E">
                  <w:pPr>
                    <w:pStyle w:val="a6"/>
                    <w:rPr>
                      <w:rFonts w:ascii="Times New Roman" w:hAnsi="Times New Roman"/>
                      <w:sz w:val="24"/>
                      <w:szCs w:val="24"/>
                    </w:rPr>
                  </w:pPr>
                </w:p>
              </w:tc>
              <w:tc>
                <w:tcPr>
                  <w:tcW w:w="6451" w:type="dxa"/>
                  <w:tcBorders>
                    <w:top w:val="nil"/>
                    <w:left w:val="single" w:sz="4" w:space="0" w:color="000000"/>
                    <w:bottom w:val="single" w:sz="4" w:space="0" w:color="000000"/>
                    <w:right w:val="nil"/>
                  </w:tcBorders>
                  <w:hideMark/>
                </w:tcPr>
                <w:p w:rsidR="002F374E" w:rsidRDefault="002F374E">
                  <w:pPr>
                    <w:pStyle w:val="a6"/>
                    <w:rPr>
                      <w:rFonts w:ascii="Times New Roman" w:hAnsi="Times New Roman"/>
                      <w:sz w:val="24"/>
                      <w:szCs w:val="24"/>
                    </w:rPr>
                  </w:pPr>
                  <w:r>
                    <w:rPr>
                      <w:rFonts w:ascii="Times New Roman" w:hAnsi="Times New Roman"/>
                      <w:sz w:val="24"/>
                      <w:szCs w:val="24"/>
                    </w:rPr>
                    <w:t>Вычисления массы (количества, объема) вещества по известному количеству (массе, объему) одного из вступивших в реакцию или получившихся веществ.</w:t>
                  </w:r>
                </w:p>
              </w:tc>
              <w:tc>
                <w:tcPr>
                  <w:tcW w:w="1406" w:type="dxa"/>
                  <w:gridSpan w:val="2"/>
                  <w:tcBorders>
                    <w:top w:val="nil"/>
                    <w:left w:val="single" w:sz="4" w:space="0" w:color="000000"/>
                    <w:bottom w:val="single" w:sz="4" w:space="0" w:color="000000"/>
                    <w:right w:val="single" w:sz="4" w:space="0" w:color="auto"/>
                  </w:tcBorders>
                  <w:hideMark/>
                </w:tcPr>
                <w:p w:rsidR="002F374E" w:rsidRDefault="002F374E">
                  <w:pPr>
                    <w:pStyle w:val="a6"/>
                    <w:rPr>
                      <w:rFonts w:ascii="Times New Roman" w:hAnsi="Times New Roman"/>
                      <w:sz w:val="24"/>
                      <w:szCs w:val="24"/>
                    </w:rPr>
                  </w:pPr>
                  <w:r>
                    <w:rPr>
                      <w:rFonts w:ascii="Times New Roman" w:hAnsi="Times New Roman"/>
                      <w:sz w:val="24"/>
                      <w:szCs w:val="24"/>
                    </w:rPr>
                    <w:t>1</w:t>
                  </w:r>
                </w:p>
              </w:tc>
              <w:tc>
                <w:tcPr>
                  <w:tcW w:w="4843" w:type="dxa"/>
                  <w:vMerge w:val="restart"/>
                  <w:tcBorders>
                    <w:top w:val="nil"/>
                    <w:left w:val="single" w:sz="4" w:space="0" w:color="auto"/>
                  </w:tcBorders>
                </w:tcPr>
                <w:p w:rsidR="002F374E" w:rsidRDefault="002F374E" w:rsidP="002F374E">
                  <w:pPr>
                    <w:pStyle w:val="a6"/>
                    <w:jc w:val="both"/>
                    <w:rPr>
                      <w:rFonts w:ascii="Times New Roman" w:hAnsi="Times New Roman"/>
                      <w:sz w:val="24"/>
                      <w:szCs w:val="24"/>
                    </w:rPr>
                  </w:pPr>
                </w:p>
              </w:tc>
            </w:tr>
            <w:tr w:rsidR="002F374E" w:rsidTr="009C3C82">
              <w:trPr>
                <w:trHeight w:val="142"/>
              </w:trPr>
              <w:tc>
                <w:tcPr>
                  <w:tcW w:w="597" w:type="dxa"/>
                  <w:tcBorders>
                    <w:top w:val="nil"/>
                    <w:left w:val="single" w:sz="4" w:space="0" w:color="000000"/>
                    <w:bottom w:val="single" w:sz="4" w:space="0" w:color="000000"/>
                    <w:right w:val="nil"/>
                  </w:tcBorders>
                  <w:hideMark/>
                </w:tcPr>
                <w:p w:rsidR="002F374E" w:rsidRDefault="002F374E">
                  <w:pPr>
                    <w:pStyle w:val="a6"/>
                    <w:rPr>
                      <w:rFonts w:ascii="Times New Roman" w:hAnsi="Times New Roman"/>
                      <w:sz w:val="24"/>
                      <w:szCs w:val="24"/>
                    </w:rPr>
                  </w:pPr>
                  <w:r>
                    <w:rPr>
                      <w:rFonts w:ascii="Times New Roman" w:hAnsi="Times New Roman"/>
                      <w:sz w:val="24"/>
                      <w:szCs w:val="24"/>
                    </w:rPr>
                    <w:t>7</w:t>
                  </w:r>
                </w:p>
              </w:tc>
              <w:tc>
                <w:tcPr>
                  <w:tcW w:w="845" w:type="dxa"/>
                  <w:tcBorders>
                    <w:top w:val="nil"/>
                    <w:left w:val="single" w:sz="4" w:space="0" w:color="000000"/>
                    <w:bottom w:val="single" w:sz="4" w:space="0" w:color="000000"/>
                    <w:right w:val="nil"/>
                  </w:tcBorders>
                </w:tcPr>
                <w:p w:rsidR="002F374E" w:rsidRDefault="002F374E">
                  <w:pPr>
                    <w:pStyle w:val="a6"/>
                    <w:rPr>
                      <w:rFonts w:ascii="Times New Roman" w:hAnsi="Times New Roman"/>
                      <w:sz w:val="24"/>
                      <w:szCs w:val="24"/>
                    </w:rPr>
                  </w:pPr>
                </w:p>
              </w:tc>
              <w:tc>
                <w:tcPr>
                  <w:tcW w:w="6451" w:type="dxa"/>
                  <w:tcBorders>
                    <w:top w:val="nil"/>
                    <w:left w:val="single" w:sz="4" w:space="0" w:color="000000"/>
                    <w:bottom w:val="single" w:sz="4" w:space="0" w:color="000000"/>
                    <w:right w:val="nil"/>
                  </w:tcBorders>
                  <w:hideMark/>
                </w:tcPr>
                <w:p w:rsidR="002F374E" w:rsidRDefault="002F374E">
                  <w:pPr>
                    <w:pStyle w:val="a6"/>
                    <w:rPr>
                      <w:rFonts w:ascii="Times New Roman" w:hAnsi="Times New Roman"/>
                      <w:sz w:val="24"/>
                      <w:szCs w:val="24"/>
                    </w:rPr>
                  </w:pPr>
                  <w:r>
                    <w:rPr>
                      <w:rFonts w:ascii="Times New Roman" w:hAnsi="Times New Roman"/>
                      <w:sz w:val="24"/>
                      <w:szCs w:val="24"/>
                    </w:rPr>
                    <w:t>Расчеты теплового эффекта реакции по данным о количестве одного из участвующих в реакции веществ и количеству выделяющейся (поглощающейся) теплоты.</w:t>
                  </w:r>
                </w:p>
              </w:tc>
              <w:tc>
                <w:tcPr>
                  <w:tcW w:w="1406" w:type="dxa"/>
                  <w:gridSpan w:val="2"/>
                  <w:tcBorders>
                    <w:top w:val="nil"/>
                    <w:left w:val="single" w:sz="4" w:space="0" w:color="000000"/>
                    <w:bottom w:val="single" w:sz="4" w:space="0" w:color="000000"/>
                    <w:right w:val="single" w:sz="4" w:space="0" w:color="auto"/>
                  </w:tcBorders>
                  <w:hideMark/>
                </w:tcPr>
                <w:p w:rsidR="002F374E" w:rsidRDefault="002F374E">
                  <w:pPr>
                    <w:pStyle w:val="a4"/>
                  </w:pPr>
                  <w:r>
                    <w:t>1</w:t>
                  </w:r>
                </w:p>
              </w:tc>
              <w:tc>
                <w:tcPr>
                  <w:tcW w:w="4843" w:type="dxa"/>
                  <w:vMerge/>
                  <w:tcBorders>
                    <w:left w:val="single" w:sz="4" w:space="0" w:color="auto"/>
                  </w:tcBorders>
                  <w:vAlign w:val="center"/>
                  <w:hideMark/>
                </w:tcPr>
                <w:p w:rsidR="002F374E" w:rsidRDefault="002F374E">
                  <w:pPr>
                    <w:rPr>
                      <w:rFonts w:eastAsia="Calibri"/>
                      <w:lang w:eastAsia="en-US"/>
                    </w:rPr>
                  </w:pPr>
                </w:p>
              </w:tc>
            </w:tr>
            <w:tr w:rsidR="002F374E" w:rsidTr="009C3C82">
              <w:trPr>
                <w:trHeight w:val="142"/>
              </w:trPr>
              <w:tc>
                <w:tcPr>
                  <w:tcW w:w="597" w:type="dxa"/>
                  <w:tcBorders>
                    <w:top w:val="nil"/>
                    <w:left w:val="single" w:sz="4" w:space="0" w:color="000000"/>
                    <w:bottom w:val="single" w:sz="4" w:space="0" w:color="000000"/>
                    <w:right w:val="nil"/>
                  </w:tcBorders>
                  <w:hideMark/>
                </w:tcPr>
                <w:p w:rsidR="002F374E" w:rsidRDefault="002F374E">
                  <w:pPr>
                    <w:pStyle w:val="a6"/>
                    <w:rPr>
                      <w:rFonts w:ascii="Times New Roman" w:hAnsi="Times New Roman"/>
                      <w:sz w:val="24"/>
                      <w:szCs w:val="24"/>
                    </w:rPr>
                  </w:pPr>
                  <w:r>
                    <w:rPr>
                      <w:rFonts w:ascii="Times New Roman" w:hAnsi="Times New Roman"/>
                      <w:sz w:val="24"/>
                      <w:szCs w:val="24"/>
                    </w:rPr>
                    <w:t>8</w:t>
                  </w:r>
                </w:p>
              </w:tc>
              <w:tc>
                <w:tcPr>
                  <w:tcW w:w="845" w:type="dxa"/>
                  <w:tcBorders>
                    <w:top w:val="nil"/>
                    <w:left w:val="single" w:sz="4" w:space="0" w:color="000000"/>
                    <w:bottom w:val="single" w:sz="4" w:space="0" w:color="000000"/>
                    <w:right w:val="nil"/>
                  </w:tcBorders>
                </w:tcPr>
                <w:p w:rsidR="002F374E" w:rsidRDefault="002F374E">
                  <w:pPr>
                    <w:pStyle w:val="a6"/>
                    <w:rPr>
                      <w:rFonts w:ascii="Times New Roman" w:hAnsi="Times New Roman"/>
                      <w:sz w:val="24"/>
                      <w:szCs w:val="24"/>
                    </w:rPr>
                  </w:pPr>
                </w:p>
              </w:tc>
              <w:tc>
                <w:tcPr>
                  <w:tcW w:w="6451" w:type="dxa"/>
                  <w:tcBorders>
                    <w:top w:val="nil"/>
                    <w:left w:val="single" w:sz="4" w:space="0" w:color="000000"/>
                    <w:bottom w:val="single" w:sz="4" w:space="0" w:color="000000"/>
                    <w:right w:val="nil"/>
                  </w:tcBorders>
                  <w:hideMark/>
                </w:tcPr>
                <w:p w:rsidR="002F374E" w:rsidRDefault="002F374E">
                  <w:pPr>
                    <w:pStyle w:val="a6"/>
                    <w:rPr>
                      <w:rFonts w:ascii="Times New Roman" w:hAnsi="Times New Roman"/>
                      <w:sz w:val="24"/>
                      <w:szCs w:val="24"/>
                    </w:rPr>
                  </w:pPr>
                  <w:r>
                    <w:rPr>
                      <w:rFonts w:ascii="Times New Roman" w:hAnsi="Times New Roman"/>
                      <w:sz w:val="24"/>
                      <w:szCs w:val="24"/>
                    </w:rPr>
                    <w:t>Вычисление массы (объема или количества) продукта реакции, если одно из реагирующих веществ дано в избытке.</w:t>
                  </w:r>
                </w:p>
              </w:tc>
              <w:tc>
                <w:tcPr>
                  <w:tcW w:w="1406" w:type="dxa"/>
                  <w:gridSpan w:val="2"/>
                  <w:tcBorders>
                    <w:top w:val="nil"/>
                    <w:left w:val="single" w:sz="4" w:space="0" w:color="000000"/>
                    <w:bottom w:val="single" w:sz="4" w:space="0" w:color="000000"/>
                    <w:right w:val="single" w:sz="4" w:space="0" w:color="auto"/>
                  </w:tcBorders>
                  <w:hideMark/>
                </w:tcPr>
                <w:p w:rsidR="002F374E" w:rsidRDefault="002F374E">
                  <w:pPr>
                    <w:pStyle w:val="a6"/>
                    <w:rPr>
                      <w:rFonts w:ascii="Times New Roman" w:hAnsi="Times New Roman"/>
                      <w:sz w:val="24"/>
                      <w:szCs w:val="24"/>
                    </w:rPr>
                  </w:pPr>
                  <w:r>
                    <w:rPr>
                      <w:rFonts w:ascii="Times New Roman" w:hAnsi="Times New Roman"/>
                      <w:sz w:val="24"/>
                      <w:szCs w:val="24"/>
                    </w:rPr>
                    <w:t>1</w:t>
                  </w:r>
                </w:p>
              </w:tc>
              <w:tc>
                <w:tcPr>
                  <w:tcW w:w="4843" w:type="dxa"/>
                  <w:vMerge/>
                  <w:tcBorders>
                    <w:left w:val="single" w:sz="4" w:space="0" w:color="auto"/>
                  </w:tcBorders>
                  <w:vAlign w:val="center"/>
                  <w:hideMark/>
                </w:tcPr>
                <w:p w:rsidR="002F374E" w:rsidRDefault="002F374E">
                  <w:pPr>
                    <w:rPr>
                      <w:rFonts w:eastAsia="Calibri"/>
                      <w:lang w:eastAsia="en-US"/>
                    </w:rPr>
                  </w:pPr>
                </w:p>
              </w:tc>
            </w:tr>
            <w:tr w:rsidR="002F374E" w:rsidTr="009C3C82">
              <w:trPr>
                <w:trHeight w:val="69"/>
              </w:trPr>
              <w:tc>
                <w:tcPr>
                  <w:tcW w:w="597" w:type="dxa"/>
                  <w:tcBorders>
                    <w:top w:val="nil"/>
                    <w:left w:val="single" w:sz="4" w:space="0" w:color="000000"/>
                    <w:bottom w:val="single" w:sz="4" w:space="0" w:color="000000"/>
                    <w:right w:val="nil"/>
                  </w:tcBorders>
                  <w:hideMark/>
                </w:tcPr>
                <w:p w:rsidR="002F374E" w:rsidRDefault="002F374E">
                  <w:pPr>
                    <w:pStyle w:val="a6"/>
                    <w:rPr>
                      <w:rFonts w:ascii="Times New Roman" w:hAnsi="Times New Roman"/>
                      <w:sz w:val="24"/>
                      <w:szCs w:val="24"/>
                    </w:rPr>
                  </w:pPr>
                  <w:r>
                    <w:rPr>
                      <w:rFonts w:ascii="Times New Roman" w:hAnsi="Times New Roman"/>
                      <w:sz w:val="24"/>
                      <w:szCs w:val="24"/>
                    </w:rPr>
                    <w:t>9</w:t>
                  </w:r>
                </w:p>
              </w:tc>
              <w:tc>
                <w:tcPr>
                  <w:tcW w:w="845" w:type="dxa"/>
                  <w:tcBorders>
                    <w:top w:val="nil"/>
                    <w:left w:val="single" w:sz="4" w:space="0" w:color="000000"/>
                    <w:bottom w:val="single" w:sz="4" w:space="0" w:color="000000"/>
                    <w:right w:val="nil"/>
                  </w:tcBorders>
                </w:tcPr>
                <w:p w:rsidR="002F374E" w:rsidRDefault="002F374E">
                  <w:pPr>
                    <w:pStyle w:val="a6"/>
                    <w:rPr>
                      <w:rFonts w:ascii="Times New Roman" w:hAnsi="Times New Roman"/>
                      <w:sz w:val="24"/>
                      <w:szCs w:val="24"/>
                    </w:rPr>
                  </w:pPr>
                </w:p>
              </w:tc>
              <w:tc>
                <w:tcPr>
                  <w:tcW w:w="6451" w:type="dxa"/>
                  <w:tcBorders>
                    <w:top w:val="nil"/>
                    <w:left w:val="single" w:sz="4" w:space="0" w:color="000000"/>
                    <w:bottom w:val="single" w:sz="4" w:space="0" w:color="000000"/>
                    <w:right w:val="nil"/>
                  </w:tcBorders>
                  <w:hideMark/>
                </w:tcPr>
                <w:p w:rsidR="002F374E" w:rsidRDefault="002F374E">
                  <w:pPr>
                    <w:pStyle w:val="a6"/>
                    <w:rPr>
                      <w:rFonts w:ascii="Times New Roman" w:hAnsi="Times New Roman"/>
                      <w:sz w:val="24"/>
                      <w:szCs w:val="24"/>
                    </w:rPr>
                  </w:pPr>
                  <w:r>
                    <w:rPr>
                      <w:rFonts w:ascii="Times New Roman" w:hAnsi="Times New Roman"/>
                      <w:sz w:val="24"/>
                      <w:szCs w:val="24"/>
                    </w:rPr>
                    <w:t>Составление расчетных задач по уравнениям реакции.</w:t>
                  </w:r>
                </w:p>
              </w:tc>
              <w:tc>
                <w:tcPr>
                  <w:tcW w:w="1406" w:type="dxa"/>
                  <w:gridSpan w:val="2"/>
                  <w:tcBorders>
                    <w:top w:val="nil"/>
                    <w:left w:val="single" w:sz="4" w:space="0" w:color="000000"/>
                    <w:bottom w:val="single" w:sz="4" w:space="0" w:color="000000"/>
                    <w:right w:val="single" w:sz="4" w:space="0" w:color="auto"/>
                  </w:tcBorders>
                  <w:hideMark/>
                </w:tcPr>
                <w:p w:rsidR="002F374E" w:rsidRDefault="002F374E">
                  <w:pPr>
                    <w:pStyle w:val="a6"/>
                    <w:rPr>
                      <w:rFonts w:ascii="Times New Roman" w:hAnsi="Times New Roman"/>
                      <w:sz w:val="24"/>
                      <w:szCs w:val="24"/>
                    </w:rPr>
                  </w:pPr>
                  <w:r>
                    <w:rPr>
                      <w:rFonts w:ascii="Times New Roman" w:hAnsi="Times New Roman"/>
                      <w:sz w:val="24"/>
                      <w:szCs w:val="24"/>
                    </w:rPr>
                    <w:t>1</w:t>
                  </w:r>
                </w:p>
              </w:tc>
              <w:tc>
                <w:tcPr>
                  <w:tcW w:w="4843" w:type="dxa"/>
                  <w:vMerge/>
                  <w:tcBorders>
                    <w:left w:val="single" w:sz="4" w:space="0" w:color="auto"/>
                  </w:tcBorders>
                  <w:vAlign w:val="center"/>
                  <w:hideMark/>
                </w:tcPr>
                <w:p w:rsidR="002F374E" w:rsidRDefault="002F374E">
                  <w:pPr>
                    <w:rPr>
                      <w:rFonts w:eastAsia="Calibri"/>
                      <w:lang w:eastAsia="en-US"/>
                    </w:rPr>
                  </w:pPr>
                </w:p>
              </w:tc>
            </w:tr>
            <w:tr w:rsidR="002F374E" w:rsidTr="009C3C82">
              <w:trPr>
                <w:trHeight w:val="69"/>
              </w:trPr>
              <w:tc>
                <w:tcPr>
                  <w:tcW w:w="597" w:type="dxa"/>
                  <w:tcBorders>
                    <w:top w:val="nil"/>
                    <w:left w:val="single" w:sz="4" w:space="0" w:color="000000"/>
                    <w:bottom w:val="single" w:sz="4" w:space="0" w:color="000000"/>
                    <w:right w:val="nil"/>
                  </w:tcBorders>
                  <w:hideMark/>
                </w:tcPr>
                <w:p w:rsidR="002F374E" w:rsidRDefault="002F374E">
                  <w:pPr>
                    <w:pStyle w:val="a6"/>
                    <w:rPr>
                      <w:rFonts w:ascii="Times New Roman" w:hAnsi="Times New Roman"/>
                      <w:sz w:val="24"/>
                      <w:szCs w:val="24"/>
                    </w:rPr>
                  </w:pPr>
                  <w:r>
                    <w:rPr>
                      <w:rFonts w:ascii="Times New Roman" w:hAnsi="Times New Roman"/>
                      <w:sz w:val="24"/>
                      <w:szCs w:val="24"/>
                    </w:rPr>
                    <w:t>10</w:t>
                  </w:r>
                </w:p>
              </w:tc>
              <w:tc>
                <w:tcPr>
                  <w:tcW w:w="845" w:type="dxa"/>
                  <w:tcBorders>
                    <w:top w:val="nil"/>
                    <w:left w:val="single" w:sz="4" w:space="0" w:color="000000"/>
                    <w:bottom w:val="single" w:sz="4" w:space="0" w:color="000000"/>
                    <w:right w:val="nil"/>
                  </w:tcBorders>
                </w:tcPr>
                <w:p w:rsidR="002F374E" w:rsidRDefault="002F374E">
                  <w:pPr>
                    <w:pStyle w:val="a6"/>
                    <w:rPr>
                      <w:rFonts w:ascii="Times New Roman" w:hAnsi="Times New Roman"/>
                      <w:sz w:val="24"/>
                      <w:szCs w:val="24"/>
                    </w:rPr>
                  </w:pPr>
                </w:p>
              </w:tc>
              <w:tc>
                <w:tcPr>
                  <w:tcW w:w="6451" w:type="dxa"/>
                  <w:tcBorders>
                    <w:top w:val="nil"/>
                    <w:left w:val="single" w:sz="4" w:space="0" w:color="000000"/>
                    <w:bottom w:val="single" w:sz="4" w:space="0" w:color="000000"/>
                    <w:right w:val="nil"/>
                  </w:tcBorders>
                  <w:hideMark/>
                </w:tcPr>
                <w:p w:rsidR="002F374E" w:rsidRDefault="002F374E">
                  <w:pPr>
                    <w:pStyle w:val="a6"/>
                    <w:rPr>
                      <w:rFonts w:ascii="Times New Roman" w:hAnsi="Times New Roman"/>
                      <w:sz w:val="24"/>
                      <w:szCs w:val="24"/>
                    </w:rPr>
                  </w:pPr>
                  <w:r>
                    <w:rPr>
                      <w:rFonts w:ascii="Times New Roman" w:hAnsi="Times New Roman"/>
                      <w:sz w:val="24"/>
                      <w:szCs w:val="24"/>
                    </w:rPr>
                    <w:t>Схемы превращений отражающих генетическую связь между неорганическими веществами.</w:t>
                  </w:r>
                </w:p>
              </w:tc>
              <w:tc>
                <w:tcPr>
                  <w:tcW w:w="1406" w:type="dxa"/>
                  <w:gridSpan w:val="2"/>
                  <w:tcBorders>
                    <w:top w:val="nil"/>
                    <w:left w:val="single" w:sz="4" w:space="0" w:color="000000"/>
                    <w:bottom w:val="single" w:sz="4" w:space="0" w:color="000000"/>
                    <w:right w:val="single" w:sz="4" w:space="0" w:color="auto"/>
                  </w:tcBorders>
                  <w:hideMark/>
                </w:tcPr>
                <w:p w:rsidR="002F374E" w:rsidRDefault="002F374E">
                  <w:pPr>
                    <w:pStyle w:val="a6"/>
                    <w:rPr>
                      <w:rFonts w:ascii="Times New Roman" w:hAnsi="Times New Roman"/>
                      <w:sz w:val="24"/>
                      <w:szCs w:val="24"/>
                    </w:rPr>
                  </w:pPr>
                  <w:r>
                    <w:rPr>
                      <w:rFonts w:ascii="Times New Roman" w:hAnsi="Times New Roman"/>
                      <w:sz w:val="24"/>
                      <w:szCs w:val="24"/>
                    </w:rPr>
                    <w:t>1</w:t>
                  </w:r>
                </w:p>
              </w:tc>
              <w:tc>
                <w:tcPr>
                  <w:tcW w:w="4843" w:type="dxa"/>
                  <w:vMerge/>
                  <w:tcBorders>
                    <w:left w:val="single" w:sz="4" w:space="0" w:color="auto"/>
                  </w:tcBorders>
                  <w:vAlign w:val="center"/>
                  <w:hideMark/>
                </w:tcPr>
                <w:p w:rsidR="002F374E" w:rsidRDefault="002F374E">
                  <w:pPr>
                    <w:rPr>
                      <w:rFonts w:eastAsia="Calibri"/>
                      <w:lang w:eastAsia="en-US"/>
                    </w:rPr>
                  </w:pPr>
                </w:p>
              </w:tc>
            </w:tr>
            <w:tr w:rsidR="002F374E" w:rsidTr="009C3C82">
              <w:trPr>
                <w:trHeight w:val="69"/>
              </w:trPr>
              <w:tc>
                <w:tcPr>
                  <w:tcW w:w="597" w:type="dxa"/>
                  <w:tcBorders>
                    <w:top w:val="nil"/>
                    <w:left w:val="single" w:sz="4" w:space="0" w:color="000000"/>
                    <w:bottom w:val="single" w:sz="4" w:space="0" w:color="000000"/>
                    <w:right w:val="nil"/>
                  </w:tcBorders>
                  <w:hideMark/>
                </w:tcPr>
                <w:p w:rsidR="002F374E" w:rsidRDefault="002F374E">
                  <w:pPr>
                    <w:pStyle w:val="a6"/>
                    <w:rPr>
                      <w:rFonts w:ascii="Times New Roman" w:hAnsi="Times New Roman"/>
                      <w:sz w:val="24"/>
                      <w:szCs w:val="24"/>
                    </w:rPr>
                  </w:pPr>
                  <w:r>
                    <w:rPr>
                      <w:rFonts w:ascii="Times New Roman" w:hAnsi="Times New Roman"/>
                      <w:sz w:val="24"/>
                      <w:szCs w:val="24"/>
                    </w:rPr>
                    <w:t>11</w:t>
                  </w:r>
                </w:p>
              </w:tc>
              <w:tc>
                <w:tcPr>
                  <w:tcW w:w="845" w:type="dxa"/>
                  <w:tcBorders>
                    <w:top w:val="nil"/>
                    <w:left w:val="single" w:sz="4" w:space="0" w:color="000000"/>
                    <w:bottom w:val="single" w:sz="4" w:space="0" w:color="000000"/>
                    <w:right w:val="nil"/>
                  </w:tcBorders>
                </w:tcPr>
                <w:p w:rsidR="002F374E" w:rsidRDefault="002F374E">
                  <w:pPr>
                    <w:pStyle w:val="a6"/>
                    <w:rPr>
                      <w:rFonts w:ascii="Times New Roman" w:hAnsi="Times New Roman"/>
                      <w:sz w:val="24"/>
                      <w:szCs w:val="24"/>
                    </w:rPr>
                  </w:pPr>
                </w:p>
              </w:tc>
              <w:tc>
                <w:tcPr>
                  <w:tcW w:w="6451" w:type="dxa"/>
                  <w:tcBorders>
                    <w:top w:val="nil"/>
                    <w:left w:val="single" w:sz="4" w:space="0" w:color="000000"/>
                    <w:bottom w:val="single" w:sz="4" w:space="0" w:color="000000"/>
                    <w:right w:val="nil"/>
                  </w:tcBorders>
                  <w:hideMark/>
                </w:tcPr>
                <w:p w:rsidR="002F374E" w:rsidRDefault="002F374E">
                  <w:pPr>
                    <w:pStyle w:val="a6"/>
                    <w:rPr>
                      <w:rFonts w:ascii="Times New Roman" w:hAnsi="Times New Roman"/>
                      <w:sz w:val="24"/>
                      <w:szCs w:val="24"/>
                    </w:rPr>
                  </w:pPr>
                  <w:r>
                    <w:rPr>
                      <w:rFonts w:ascii="Times New Roman" w:hAnsi="Times New Roman"/>
                      <w:sz w:val="24"/>
                      <w:szCs w:val="24"/>
                    </w:rPr>
                    <w:t>Составление и осуществление схем превращений, отражающих генетическую связь между неорганическими веществами.</w:t>
                  </w:r>
                </w:p>
              </w:tc>
              <w:tc>
                <w:tcPr>
                  <w:tcW w:w="1406" w:type="dxa"/>
                  <w:gridSpan w:val="2"/>
                  <w:tcBorders>
                    <w:top w:val="nil"/>
                    <w:left w:val="single" w:sz="4" w:space="0" w:color="000000"/>
                    <w:bottom w:val="single" w:sz="4" w:space="0" w:color="000000"/>
                    <w:right w:val="single" w:sz="4" w:space="0" w:color="auto"/>
                  </w:tcBorders>
                  <w:hideMark/>
                </w:tcPr>
                <w:p w:rsidR="002F374E" w:rsidRDefault="002F374E">
                  <w:pPr>
                    <w:pStyle w:val="a6"/>
                    <w:rPr>
                      <w:rFonts w:ascii="Times New Roman" w:hAnsi="Times New Roman"/>
                      <w:sz w:val="24"/>
                      <w:szCs w:val="24"/>
                    </w:rPr>
                  </w:pPr>
                  <w:r>
                    <w:rPr>
                      <w:rFonts w:ascii="Times New Roman" w:hAnsi="Times New Roman"/>
                      <w:sz w:val="24"/>
                      <w:szCs w:val="24"/>
                    </w:rPr>
                    <w:t>1</w:t>
                  </w:r>
                </w:p>
              </w:tc>
              <w:tc>
                <w:tcPr>
                  <w:tcW w:w="4843" w:type="dxa"/>
                  <w:vMerge/>
                  <w:tcBorders>
                    <w:left w:val="single" w:sz="4" w:space="0" w:color="auto"/>
                  </w:tcBorders>
                  <w:vAlign w:val="center"/>
                  <w:hideMark/>
                </w:tcPr>
                <w:p w:rsidR="002F374E" w:rsidRDefault="002F374E">
                  <w:pPr>
                    <w:rPr>
                      <w:rFonts w:eastAsia="Calibri"/>
                      <w:lang w:eastAsia="en-US"/>
                    </w:rPr>
                  </w:pPr>
                </w:p>
              </w:tc>
            </w:tr>
            <w:tr w:rsidR="002F374E" w:rsidTr="009C3C82">
              <w:trPr>
                <w:trHeight w:val="142"/>
              </w:trPr>
              <w:tc>
                <w:tcPr>
                  <w:tcW w:w="597" w:type="dxa"/>
                  <w:tcBorders>
                    <w:top w:val="nil"/>
                    <w:left w:val="single" w:sz="4" w:space="0" w:color="000000"/>
                    <w:bottom w:val="single" w:sz="4" w:space="0" w:color="000000"/>
                    <w:right w:val="nil"/>
                  </w:tcBorders>
                  <w:hideMark/>
                </w:tcPr>
                <w:p w:rsidR="002F374E" w:rsidRDefault="002F374E">
                  <w:pPr>
                    <w:pStyle w:val="a6"/>
                    <w:rPr>
                      <w:rFonts w:ascii="Times New Roman" w:hAnsi="Times New Roman"/>
                      <w:sz w:val="24"/>
                      <w:szCs w:val="24"/>
                    </w:rPr>
                  </w:pPr>
                  <w:r>
                    <w:rPr>
                      <w:rFonts w:ascii="Times New Roman" w:hAnsi="Times New Roman"/>
                      <w:sz w:val="24"/>
                      <w:szCs w:val="24"/>
                    </w:rPr>
                    <w:t>12</w:t>
                  </w:r>
                </w:p>
              </w:tc>
              <w:tc>
                <w:tcPr>
                  <w:tcW w:w="845" w:type="dxa"/>
                  <w:tcBorders>
                    <w:top w:val="nil"/>
                    <w:left w:val="single" w:sz="4" w:space="0" w:color="000000"/>
                    <w:bottom w:val="single" w:sz="4" w:space="0" w:color="000000"/>
                    <w:right w:val="nil"/>
                  </w:tcBorders>
                </w:tcPr>
                <w:p w:rsidR="002F374E" w:rsidRDefault="002F374E">
                  <w:pPr>
                    <w:pStyle w:val="a6"/>
                    <w:rPr>
                      <w:rFonts w:ascii="Times New Roman" w:hAnsi="Times New Roman"/>
                      <w:sz w:val="24"/>
                      <w:szCs w:val="24"/>
                    </w:rPr>
                  </w:pPr>
                </w:p>
              </w:tc>
              <w:tc>
                <w:tcPr>
                  <w:tcW w:w="6451" w:type="dxa"/>
                  <w:tcBorders>
                    <w:top w:val="nil"/>
                    <w:left w:val="single" w:sz="4" w:space="0" w:color="000000"/>
                    <w:bottom w:val="single" w:sz="4" w:space="0" w:color="000000"/>
                    <w:right w:val="nil"/>
                  </w:tcBorders>
                  <w:hideMark/>
                </w:tcPr>
                <w:p w:rsidR="002F374E" w:rsidRDefault="002F374E">
                  <w:pPr>
                    <w:pStyle w:val="a6"/>
                    <w:rPr>
                      <w:rFonts w:ascii="Times New Roman" w:hAnsi="Times New Roman"/>
                      <w:sz w:val="24"/>
                      <w:szCs w:val="24"/>
                    </w:rPr>
                  </w:pPr>
                  <w:r>
                    <w:rPr>
                      <w:rFonts w:ascii="Times New Roman" w:hAnsi="Times New Roman"/>
                      <w:sz w:val="24"/>
                      <w:szCs w:val="24"/>
                    </w:rPr>
                    <w:t xml:space="preserve">Вычисление массы (объема) продукта реакции по известной массе (объему) исходного вещества, содержащего примеси. </w:t>
                  </w:r>
                </w:p>
              </w:tc>
              <w:tc>
                <w:tcPr>
                  <w:tcW w:w="1406" w:type="dxa"/>
                  <w:gridSpan w:val="2"/>
                  <w:tcBorders>
                    <w:top w:val="nil"/>
                    <w:left w:val="single" w:sz="4" w:space="0" w:color="000000"/>
                    <w:bottom w:val="single" w:sz="4" w:space="0" w:color="000000"/>
                    <w:right w:val="single" w:sz="4" w:space="0" w:color="auto"/>
                  </w:tcBorders>
                  <w:hideMark/>
                </w:tcPr>
                <w:p w:rsidR="002F374E" w:rsidRDefault="002F374E">
                  <w:pPr>
                    <w:pStyle w:val="a6"/>
                    <w:rPr>
                      <w:rFonts w:ascii="Times New Roman" w:hAnsi="Times New Roman"/>
                      <w:sz w:val="24"/>
                      <w:szCs w:val="24"/>
                    </w:rPr>
                  </w:pPr>
                  <w:r>
                    <w:rPr>
                      <w:rFonts w:ascii="Times New Roman" w:hAnsi="Times New Roman"/>
                      <w:sz w:val="24"/>
                      <w:szCs w:val="24"/>
                    </w:rPr>
                    <w:t>1</w:t>
                  </w:r>
                </w:p>
              </w:tc>
              <w:tc>
                <w:tcPr>
                  <w:tcW w:w="4843" w:type="dxa"/>
                  <w:vMerge/>
                  <w:tcBorders>
                    <w:left w:val="single" w:sz="4" w:space="0" w:color="auto"/>
                  </w:tcBorders>
                  <w:vAlign w:val="center"/>
                  <w:hideMark/>
                </w:tcPr>
                <w:p w:rsidR="002F374E" w:rsidRDefault="002F374E">
                  <w:pPr>
                    <w:rPr>
                      <w:rFonts w:eastAsia="Calibri"/>
                      <w:lang w:eastAsia="en-US"/>
                    </w:rPr>
                  </w:pPr>
                </w:p>
              </w:tc>
            </w:tr>
            <w:tr w:rsidR="002F374E" w:rsidTr="009C3C82">
              <w:trPr>
                <w:trHeight w:val="142"/>
              </w:trPr>
              <w:tc>
                <w:tcPr>
                  <w:tcW w:w="597" w:type="dxa"/>
                  <w:tcBorders>
                    <w:top w:val="nil"/>
                    <w:left w:val="single" w:sz="4" w:space="0" w:color="000000"/>
                    <w:bottom w:val="single" w:sz="4" w:space="0" w:color="000000"/>
                    <w:right w:val="nil"/>
                  </w:tcBorders>
                  <w:hideMark/>
                </w:tcPr>
                <w:p w:rsidR="002F374E" w:rsidRDefault="002F374E">
                  <w:pPr>
                    <w:pStyle w:val="a6"/>
                    <w:rPr>
                      <w:rFonts w:ascii="Times New Roman" w:hAnsi="Times New Roman"/>
                      <w:sz w:val="24"/>
                      <w:szCs w:val="24"/>
                    </w:rPr>
                  </w:pPr>
                  <w:r>
                    <w:rPr>
                      <w:rFonts w:ascii="Times New Roman" w:hAnsi="Times New Roman"/>
                      <w:sz w:val="24"/>
                      <w:szCs w:val="24"/>
                    </w:rPr>
                    <w:t>13</w:t>
                  </w:r>
                </w:p>
              </w:tc>
              <w:tc>
                <w:tcPr>
                  <w:tcW w:w="845" w:type="dxa"/>
                  <w:tcBorders>
                    <w:top w:val="nil"/>
                    <w:left w:val="single" w:sz="4" w:space="0" w:color="000000"/>
                    <w:bottom w:val="single" w:sz="4" w:space="0" w:color="000000"/>
                    <w:right w:val="nil"/>
                  </w:tcBorders>
                </w:tcPr>
                <w:p w:rsidR="002F374E" w:rsidRDefault="002F374E">
                  <w:pPr>
                    <w:pStyle w:val="a6"/>
                    <w:rPr>
                      <w:rFonts w:ascii="Times New Roman" w:hAnsi="Times New Roman"/>
                      <w:sz w:val="24"/>
                      <w:szCs w:val="24"/>
                    </w:rPr>
                  </w:pPr>
                </w:p>
              </w:tc>
              <w:tc>
                <w:tcPr>
                  <w:tcW w:w="6451" w:type="dxa"/>
                  <w:tcBorders>
                    <w:top w:val="nil"/>
                    <w:left w:val="single" w:sz="4" w:space="0" w:color="000000"/>
                    <w:bottom w:val="single" w:sz="4" w:space="0" w:color="000000"/>
                    <w:right w:val="nil"/>
                  </w:tcBorders>
                  <w:hideMark/>
                </w:tcPr>
                <w:p w:rsidR="002F374E" w:rsidRDefault="002F374E">
                  <w:pPr>
                    <w:pStyle w:val="a6"/>
                    <w:rPr>
                      <w:rFonts w:ascii="Times New Roman" w:hAnsi="Times New Roman"/>
                      <w:sz w:val="24"/>
                      <w:szCs w:val="24"/>
                    </w:rPr>
                  </w:pPr>
                  <w:r>
                    <w:rPr>
                      <w:rFonts w:ascii="Times New Roman" w:hAnsi="Times New Roman"/>
                      <w:sz w:val="24"/>
                      <w:szCs w:val="24"/>
                    </w:rPr>
                    <w:t xml:space="preserve">Вычисление массовой или объемной доли выхода продукта реакции </w:t>
                  </w:r>
                  <w:proofErr w:type="gramStart"/>
                  <w:r>
                    <w:rPr>
                      <w:rFonts w:ascii="Times New Roman" w:hAnsi="Times New Roman"/>
                      <w:sz w:val="24"/>
                      <w:szCs w:val="24"/>
                    </w:rPr>
                    <w:t>от</w:t>
                  </w:r>
                  <w:proofErr w:type="gramEnd"/>
                  <w:r>
                    <w:rPr>
                      <w:rFonts w:ascii="Times New Roman" w:hAnsi="Times New Roman"/>
                      <w:sz w:val="24"/>
                      <w:szCs w:val="24"/>
                    </w:rPr>
                    <w:t xml:space="preserve"> теоретически возможного.</w:t>
                  </w:r>
                </w:p>
              </w:tc>
              <w:tc>
                <w:tcPr>
                  <w:tcW w:w="1406" w:type="dxa"/>
                  <w:gridSpan w:val="2"/>
                  <w:tcBorders>
                    <w:top w:val="nil"/>
                    <w:left w:val="single" w:sz="4" w:space="0" w:color="000000"/>
                    <w:bottom w:val="single" w:sz="4" w:space="0" w:color="000000"/>
                    <w:right w:val="single" w:sz="4" w:space="0" w:color="auto"/>
                  </w:tcBorders>
                  <w:hideMark/>
                </w:tcPr>
                <w:p w:rsidR="002F374E" w:rsidRDefault="002F374E">
                  <w:pPr>
                    <w:pStyle w:val="a6"/>
                    <w:rPr>
                      <w:rFonts w:ascii="Times New Roman" w:hAnsi="Times New Roman"/>
                      <w:sz w:val="24"/>
                      <w:szCs w:val="24"/>
                    </w:rPr>
                  </w:pPr>
                  <w:r>
                    <w:rPr>
                      <w:rFonts w:ascii="Times New Roman" w:hAnsi="Times New Roman"/>
                      <w:sz w:val="24"/>
                      <w:szCs w:val="24"/>
                    </w:rPr>
                    <w:t>1</w:t>
                  </w:r>
                </w:p>
              </w:tc>
              <w:tc>
                <w:tcPr>
                  <w:tcW w:w="4843" w:type="dxa"/>
                  <w:vMerge/>
                  <w:tcBorders>
                    <w:left w:val="single" w:sz="4" w:space="0" w:color="auto"/>
                  </w:tcBorders>
                  <w:vAlign w:val="center"/>
                  <w:hideMark/>
                </w:tcPr>
                <w:p w:rsidR="002F374E" w:rsidRDefault="002F374E">
                  <w:pPr>
                    <w:rPr>
                      <w:rFonts w:eastAsia="Calibri"/>
                      <w:lang w:eastAsia="en-US"/>
                    </w:rPr>
                  </w:pPr>
                </w:p>
              </w:tc>
            </w:tr>
            <w:tr w:rsidR="002F374E" w:rsidTr="009C3C82">
              <w:trPr>
                <w:trHeight w:val="142"/>
              </w:trPr>
              <w:tc>
                <w:tcPr>
                  <w:tcW w:w="597" w:type="dxa"/>
                  <w:tcBorders>
                    <w:top w:val="nil"/>
                    <w:left w:val="single" w:sz="4" w:space="0" w:color="000000"/>
                    <w:bottom w:val="single" w:sz="4" w:space="0" w:color="000000"/>
                    <w:right w:val="nil"/>
                  </w:tcBorders>
                  <w:hideMark/>
                </w:tcPr>
                <w:p w:rsidR="002F374E" w:rsidRDefault="002F374E">
                  <w:pPr>
                    <w:pStyle w:val="a6"/>
                    <w:rPr>
                      <w:rFonts w:ascii="Times New Roman" w:hAnsi="Times New Roman"/>
                      <w:sz w:val="24"/>
                      <w:szCs w:val="24"/>
                    </w:rPr>
                  </w:pPr>
                  <w:r>
                    <w:rPr>
                      <w:rFonts w:ascii="Times New Roman" w:hAnsi="Times New Roman"/>
                      <w:sz w:val="24"/>
                      <w:szCs w:val="24"/>
                    </w:rPr>
                    <w:t>14</w:t>
                  </w:r>
                </w:p>
              </w:tc>
              <w:tc>
                <w:tcPr>
                  <w:tcW w:w="845" w:type="dxa"/>
                  <w:tcBorders>
                    <w:top w:val="nil"/>
                    <w:left w:val="single" w:sz="4" w:space="0" w:color="000000"/>
                    <w:bottom w:val="single" w:sz="4" w:space="0" w:color="000000"/>
                    <w:right w:val="nil"/>
                  </w:tcBorders>
                </w:tcPr>
                <w:p w:rsidR="002F374E" w:rsidRDefault="002F374E">
                  <w:pPr>
                    <w:pStyle w:val="a6"/>
                    <w:rPr>
                      <w:rFonts w:ascii="Times New Roman" w:hAnsi="Times New Roman"/>
                      <w:sz w:val="24"/>
                      <w:szCs w:val="24"/>
                    </w:rPr>
                  </w:pPr>
                </w:p>
              </w:tc>
              <w:tc>
                <w:tcPr>
                  <w:tcW w:w="6451" w:type="dxa"/>
                  <w:tcBorders>
                    <w:top w:val="nil"/>
                    <w:left w:val="single" w:sz="4" w:space="0" w:color="000000"/>
                    <w:bottom w:val="single" w:sz="4" w:space="0" w:color="000000"/>
                    <w:right w:val="nil"/>
                  </w:tcBorders>
                  <w:hideMark/>
                </w:tcPr>
                <w:p w:rsidR="002F374E" w:rsidRDefault="002F374E">
                  <w:pPr>
                    <w:pStyle w:val="a6"/>
                    <w:rPr>
                      <w:rFonts w:ascii="Times New Roman" w:hAnsi="Times New Roman"/>
                      <w:sz w:val="24"/>
                      <w:szCs w:val="24"/>
                    </w:rPr>
                  </w:pPr>
                  <w:r>
                    <w:rPr>
                      <w:rFonts w:ascii="Times New Roman" w:hAnsi="Times New Roman"/>
                      <w:sz w:val="24"/>
                      <w:szCs w:val="24"/>
                    </w:rPr>
                    <w:t>Вычисление состава смеси веществ</w:t>
                  </w:r>
                  <w:proofErr w:type="gramStart"/>
                  <w:r>
                    <w:rPr>
                      <w:rFonts w:ascii="Times New Roman" w:hAnsi="Times New Roman"/>
                      <w:sz w:val="24"/>
                      <w:szCs w:val="24"/>
                    </w:rPr>
                    <w:t xml:space="preserve"> (%) </w:t>
                  </w:r>
                  <w:proofErr w:type="gramEnd"/>
                  <w:r>
                    <w:rPr>
                      <w:rFonts w:ascii="Times New Roman" w:hAnsi="Times New Roman"/>
                      <w:sz w:val="24"/>
                      <w:szCs w:val="24"/>
                    </w:rPr>
                    <w:t>вступившей в реакцию.</w:t>
                  </w:r>
                </w:p>
              </w:tc>
              <w:tc>
                <w:tcPr>
                  <w:tcW w:w="1406" w:type="dxa"/>
                  <w:gridSpan w:val="2"/>
                  <w:tcBorders>
                    <w:top w:val="nil"/>
                    <w:left w:val="single" w:sz="4" w:space="0" w:color="000000"/>
                    <w:bottom w:val="single" w:sz="4" w:space="0" w:color="000000"/>
                    <w:right w:val="single" w:sz="4" w:space="0" w:color="auto"/>
                  </w:tcBorders>
                  <w:hideMark/>
                </w:tcPr>
                <w:p w:rsidR="002F374E" w:rsidRDefault="002F374E">
                  <w:pPr>
                    <w:pStyle w:val="a6"/>
                    <w:rPr>
                      <w:rFonts w:ascii="Times New Roman" w:hAnsi="Times New Roman"/>
                      <w:sz w:val="24"/>
                      <w:szCs w:val="24"/>
                    </w:rPr>
                  </w:pPr>
                  <w:r>
                    <w:rPr>
                      <w:rFonts w:ascii="Times New Roman" w:hAnsi="Times New Roman"/>
                      <w:sz w:val="24"/>
                      <w:szCs w:val="24"/>
                    </w:rPr>
                    <w:t>1</w:t>
                  </w:r>
                </w:p>
              </w:tc>
              <w:tc>
                <w:tcPr>
                  <w:tcW w:w="4843" w:type="dxa"/>
                  <w:vMerge/>
                  <w:tcBorders>
                    <w:left w:val="single" w:sz="4" w:space="0" w:color="auto"/>
                  </w:tcBorders>
                  <w:vAlign w:val="center"/>
                  <w:hideMark/>
                </w:tcPr>
                <w:p w:rsidR="002F374E" w:rsidRDefault="002F374E">
                  <w:pPr>
                    <w:rPr>
                      <w:rFonts w:eastAsia="Calibri"/>
                      <w:lang w:eastAsia="en-US"/>
                    </w:rPr>
                  </w:pPr>
                </w:p>
              </w:tc>
            </w:tr>
            <w:tr w:rsidR="002F374E" w:rsidTr="009C3C82">
              <w:trPr>
                <w:trHeight w:val="142"/>
              </w:trPr>
              <w:tc>
                <w:tcPr>
                  <w:tcW w:w="597" w:type="dxa"/>
                  <w:tcBorders>
                    <w:top w:val="nil"/>
                    <w:left w:val="single" w:sz="4" w:space="0" w:color="000000"/>
                    <w:bottom w:val="single" w:sz="4" w:space="0" w:color="000000"/>
                    <w:right w:val="nil"/>
                  </w:tcBorders>
                  <w:hideMark/>
                </w:tcPr>
                <w:p w:rsidR="002F374E" w:rsidRDefault="002F374E">
                  <w:pPr>
                    <w:pStyle w:val="a6"/>
                    <w:rPr>
                      <w:rFonts w:ascii="Times New Roman" w:hAnsi="Times New Roman"/>
                      <w:sz w:val="24"/>
                      <w:szCs w:val="24"/>
                    </w:rPr>
                  </w:pPr>
                  <w:r>
                    <w:rPr>
                      <w:rFonts w:ascii="Times New Roman" w:hAnsi="Times New Roman"/>
                      <w:sz w:val="24"/>
                      <w:szCs w:val="24"/>
                    </w:rPr>
                    <w:t>15</w:t>
                  </w:r>
                </w:p>
              </w:tc>
              <w:tc>
                <w:tcPr>
                  <w:tcW w:w="845" w:type="dxa"/>
                  <w:tcBorders>
                    <w:top w:val="nil"/>
                    <w:left w:val="single" w:sz="4" w:space="0" w:color="000000"/>
                    <w:bottom w:val="single" w:sz="4" w:space="0" w:color="000000"/>
                    <w:right w:val="nil"/>
                  </w:tcBorders>
                </w:tcPr>
                <w:p w:rsidR="002F374E" w:rsidRDefault="002F374E">
                  <w:pPr>
                    <w:pStyle w:val="a6"/>
                    <w:rPr>
                      <w:rFonts w:ascii="Times New Roman" w:hAnsi="Times New Roman"/>
                      <w:sz w:val="24"/>
                      <w:szCs w:val="24"/>
                    </w:rPr>
                  </w:pPr>
                </w:p>
              </w:tc>
              <w:tc>
                <w:tcPr>
                  <w:tcW w:w="6451" w:type="dxa"/>
                  <w:tcBorders>
                    <w:top w:val="nil"/>
                    <w:left w:val="single" w:sz="4" w:space="0" w:color="000000"/>
                    <w:bottom w:val="single" w:sz="4" w:space="0" w:color="000000"/>
                    <w:right w:val="nil"/>
                  </w:tcBorders>
                  <w:hideMark/>
                </w:tcPr>
                <w:p w:rsidR="002F374E" w:rsidRDefault="002F374E">
                  <w:pPr>
                    <w:pStyle w:val="a6"/>
                    <w:rPr>
                      <w:rFonts w:ascii="Times New Roman" w:hAnsi="Times New Roman"/>
                      <w:sz w:val="24"/>
                      <w:szCs w:val="24"/>
                    </w:rPr>
                  </w:pPr>
                  <w:r>
                    <w:rPr>
                      <w:rFonts w:ascii="Times New Roman" w:hAnsi="Times New Roman"/>
                      <w:sz w:val="24"/>
                      <w:szCs w:val="24"/>
                    </w:rPr>
                    <w:t>Схемы превращений отражающих генетическую связь между неорганическими веществами.</w:t>
                  </w:r>
                </w:p>
              </w:tc>
              <w:tc>
                <w:tcPr>
                  <w:tcW w:w="1406" w:type="dxa"/>
                  <w:gridSpan w:val="2"/>
                  <w:tcBorders>
                    <w:top w:val="nil"/>
                    <w:left w:val="single" w:sz="4" w:space="0" w:color="000000"/>
                    <w:bottom w:val="single" w:sz="4" w:space="0" w:color="000000"/>
                    <w:right w:val="single" w:sz="4" w:space="0" w:color="auto"/>
                  </w:tcBorders>
                  <w:hideMark/>
                </w:tcPr>
                <w:p w:rsidR="002F374E" w:rsidRDefault="002F374E">
                  <w:pPr>
                    <w:pStyle w:val="a6"/>
                    <w:rPr>
                      <w:rFonts w:ascii="Times New Roman" w:hAnsi="Times New Roman"/>
                      <w:sz w:val="24"/>
                      <w:szCs w:val="24"/>
                    </w:rPr>
                  </w:pPr>
                  <w:r>
                    <w:rPr>
                      <w:rFonts w:ascii="Times New Roman" w:hAnsi="Times New Roman"/>
                      <w:sz w:val="24"/>
                      <w:szCs w:val="24"/>
                    </w:rPr>
                    <w:t>1</w:t>
                  </w:r>
                </w:p>
              </w:tc>
              <w:tc>
                <w:tcPr>
                  <w:tcW w:w="4843" w:type="dxa"/>
                  <w:vMerge/>
                  <w:tcBorders>
                    <w:left w:val="single" w:sz="4" w:space="0" w:color="auto"/>
                  </w:tcBorders>
                  <w:vAlign w:val="center"/>
                  <w:hideMark/>
                </w:tcPr>
                <w:p w:rsidR="002F374E" w:rsidRDefault="002F374E">
                  <w:pPr>
                    <w:rPr>
                      <w:rFonts w:eastAsia="Calibri"/>
                      <w:lang w:eastAsia="en-US"/>
                    </w:rPr>
                  </w:pPr>
                </w:p>
              </w:tc>
            </w:tr>
            <w:tr w:rsidR="002F374E" w:rsidTr="009C3C82">
              <w:trPr>
                <w:trHeight w:val="142"/>
              </w:trPr>
              <w:tc>
                <w:tcPr>
                  <w:tcW w:w="597" w:type="dxa"/>
                  <w:tcBorders>
                    <w:top w:val="nil"/>
                    <w:left w:val="single" w:sz="4" w:space="0" w:color="000000"/>
                    <w:bottom w:val="single" w:sz="4" w:space="0" w:color="000000"/>
                    <w:right w:val="nil"/>
                  </w:tcBorders>
                  <w:hideMark/>
                </w:tcPr>
                <w:p w:rsidR="002F374E" w:rsidRDefault="002F374E">
                  <w:pPr>
                    <w:pStyle w:val="a6"/>
                    <w:rPr>
                      <w:rFonts w:ascii="Times New Roman" w:hAnsi="Times New Roman"/>
                      <w:sz w:val="24"/>
                      <w:szCs w:val="24"/>
                    </w:rPr>
                  </w:pPr>
                  <w:r>
                    <w:rPr>
                      <w:rFonts w:ascii="Times New Roman" w:hAnsi="Times New Roman"/>
                      <w:sz w:val="24"/>
                      <w:szCs w:val="24"/>
                    </w:rPr>
                    <w:t>16</w:t>
                  </w:r>
                </w:p>
              </w:tc>
              <w:tc>
                <w:tcPr>
                  <w:tcW w:w="845" w:type="dxa"/>
                  <w:tcBorders>
                    <w:top w:val="nil"/>
                    <w:left w:val="single" w:sz="4" w:space="0" w:color="000000"/>
                    <w:bottom w:val="single" w:sz="4" w:space="0" w:color="000000"/>
                    <w:right w:val="nil"/>
                  </w:tcBorders>
                </w:tcPr>
                <w:p w:rsidR="002F374E" w:rsidRDefault="002F374E">
                  <w:pPr>
                    <w:pStyle w:val="a6"/>
                    <w:rPr>
                      <w:rFonts w:ascii="Times New Roman" w:hAnsi="Times New Roman"/>
                      <w:sz w:val="24"/>
                      <w:szCs w:val="24"/>
                    </w:rPr>
                  </w:pPr>
                </w:p>
              </w:tc>
              <w:tc>
                <w:tcPr>
                  <w:tcW w:w="6451" w:type="dxa"/>
                  <w:tcBorders>
                    <w:top w:val="nil"/>
                    <w:left w:val="single" w:sz="4" w:space="0" w:color="000000"/>
                    <w:bottom w:val="single" w:sz="4" w:space="0" w:color="000000"/>
                    <w:right w:val="nil"/>
                  </w:tcBorders>
                  <w:hideMark/>
                </w:tcPr>
                <w:p w:rsidR="002F374E" w:rsidRDefault="002F374E">
                  <w:pPr>
                    <w:pStyle w:val="a6"/>
                    <w:rPr>
                      <w:rFonts w:ascii="Times New Roman" w:hAnsi="Times New Roman"/>
                      <w:sz w:val="24"/>
                      <w:szCs w:val="24"/>
                    </w:rPr>
                  </w:pPr>
                  <w:r>
                    <w:rPr>
                      <w:rFonts w:ascii="Times New Roman" w:hAnsi="Times New Roman"/>
                      <w:sz w:val="24"/>
                      <w:szCs w:val="24"/>
                    </w:rPr>
                    <w:t>Составление и осуществление схем превращений, отражающих генетические связи между неорганическими веществами.</w:t>
                  </w:r>
                </w:p>
              </w:tc>
              <w:tc>
                <w:tcPr>
                  <w:tcW w:w="1406" w:type="dxa"/>
                  <w:gridSpan w:val="2"/>
                  <w:tcBorders>
                    <w:top w:val="nil"/>
                    <w:left w:val="single" w:sz="4" w:space="0" w:color="000000"/>
                    <w:bottom w:val="single" w:sz="4" w:space="0" w:color="000000"/>
                    <w:right w:val="single" w:sz="4" w:space="0" w:color="auto"/>
                  </w:tcBorders>
                  <w:hideMark/>
                </w:tcPr>
                <w:p w:rsidR="002F374E" w:rsidRDefault="002F374E">
                  <w:pPr>
                    <w:pStyle w:val="a6"/>
                    <w:rPr>
                      <w:rFonts w:ascii="Times New Roman" w:hAnsi="Times New Roman"/>
                      <w:sz w:val="24"/>
                      <w:szCs w:val="24"/>
                    </w:rPr>
                  </w:pPr>
                  <w:r>
                    <w:rPr>
                      <w:rFonts w:ascii="Times New Roman" w:hAnsi="Times New Roman"/>
                      <w:sz w:val="24"/>
                      <w:szCs w:val="24"/>
                    </w:rPr>
                    <w:t>1</w:t>
                  </w:r>
                </w:p>
              </w:tc>
              <w:tc>
                <w:tcPr>
                  <w:tcW w:w="4843" w:type="dxa"/>
                  <w:vMerge/>
                  <w:tcBorders>
                    <w:left w:val="single" w:sz="4" w:space="0" w:color="auto"/>
                  </w:tcBorders>
                  <w:vAlign w:val="center"/>
                  <w:hideMark/>
                </w:tcPr>
                <w:p w:rsidR="002F374E" w:rsidRDefault="002F374E">
                  <w:pPr>
                    <w:rPr>
                      <w:rFonts w:eastAsia="Calibri"/>
                      <w:lang w:eastAsia="en-US"/>
                    </w:rPr>
                  </w:pPr>
                </w:p>
              </w:tc>
            </w:tr>
            <w:tr w:rsidR="002F374E" w:rsidTr="009C3C82">
              <w:trPr>
                <w:trHeight w:val="142"/>
              </w:trPr>
              <w:tc>
                <w:tcPr>
                  <w:tcW w:w="597" w:type="dxa"/>
                  <w:tcBorders>
                    <w:top w:val="nil"/>
                    <w:left w:val="single" w:sz="4" w:space="0" w:color="000000"/>
                    <w:bottom w:val="single" w:sz="4" w:space="0" w:color="000000"/>
                    <w:right w:val="nil"/>
                  </w:tcBorders>
                  <w:hideMark/>
                </w:tcPr>
                <w:p w:rsidR="002F374E" w:rsidRDefault="002F374E">
                  <w:pPr>
                    <w:pStyle w:val="a6"/>
                    <w:rPr>
                      <w:rFonts w:ascii="Times New Roman" w:hAnsi="Times New Roman"/>
                      <w:sz w:val="24"/>
                      <w:szCs w:val="24"/>
                    </w:rPr>
                  </w:pPr>
                  <w:r>
                    <w:rPr>
                      <w:rFonts w:ascii="Times New Roman" w:hAnsi="Times New Roman"/>
                      <w:sz w:val="24"/>
                      <w:szCs w:val="24"/>
                    </w:rPr>
                    <w:t>17</w:t>
                  </w:r>
                </w:p>
              </w:tc>
              <w:tc>
                <w:tcPr>
                  <w:tcW w:w="845" w:type="dxa"/>
                  <w:tcBorders>
                    <w:top w:val="nil"/>
                    <w:left w:val="single" w:sz="4" w:space="0" w:color="000000"/>
                    <w:bottom w:val="single" w:sz="4" w:space="0" w:color="000000"/>
                    <w:right w:val="nil"/>
                  </w:tcBorders>
                </w:tcPr>
                <w:p w:rsidR="002F374E" w:rsidRDefault="002F374E">
                  <w:pPr>
                    <w:pStyle w:val="a6"/>
                    <w:rPr>
                      <w:rFonts w:ascii="Times New Roman" w:hAnsi="Times New Roman"/>
                      <w:sz w:val="24"/>
                      <w:szCs w:val="24"/>
                    </w:rPr>
                  </w:pPr>
                </w:p>
              </w:tc>
              <w:tc>
                <w:tcPr>
                  <w:tcW w:w="6451" w:type="dxa"/>
                  <w:tcBorders>
                    <w:top w:val="nil"/>
                    <w:left w:val="single" w:sz="4" w:space="0" w:color="000000"/>
                    <w:bottom w:val="single" w:sz="4" w:space="0" w:color="000000"/>
                    <w:right w:val="nil"/>
                  </w:tcBorders>
                  <w:hideMark/>
                </w:tcPr>
                <w:p w:rsidR="002F374E" w:rsidRDefault="002F374E">
                  <w:pPr>
                    <w:pStyle w:val="a6"/>
                    <w:rPr>
                      <w:rFonts w:ascii="Times New Roman" w:hAnsi="Times New Roman"/>
                      <w:sz w:val="24"/>
                      <w:szCs w:val="24"/>
                    </w:rPr>
                  </w:pPr>
                  <w:r>
                    <w:rPr>
                      <w:rFonts w:ascii="Times New Roman" w:hAnsi="Times New Roman"/>
                      <w:i/>
                      <w:sz w:val="24"/>
                      <w:szCs w:val="24"/>
                    </w:rPr>
                    <w:t>Контрольная работа № 2</w:t>
                  </w:r>
                  <w:r>
                    <w:rPr>
                      <w:rFonts w:ascii="Times New Roman" w:hAnsi="Times New Roman"/>
                      <w:sz w:val="24"/>
                      <w:szCs w:val="24"/>
                    </w:rPr>
                    <w:t xml:space="preserve"> по теме</w:t>
                  </w:r>
                  <w:r>
                    <w:rPr>
                      <w:rFonts w:ascii="Times New Roman" w:hAnsi="Times New Roman"/>
                      <w:b/>
                      <w:sz w:val="24"/>
                      <w:szCs w:val="24"/>
                    </w:rPr>
                    <w:t xml:space="preserve"> </w:t>
                  </w:r>
                  <w:r>
                    <w:rPr>
                      <w:rFonts w:ascii="Times New Roman" w:hAnsi="Times New Roman"/>
                      <w:sz w:val="24"/>
                      <w:szCs w:val="24"/>
                    </w:rPr>
                    <w:t>«Вычисления по уравнениям химических реакций»</w:t>
                  </w:r>
                </w:p>
              </w:tc>
              <w:tc>
                <w:tcPr>
                  <w:tcW w:w="1406" w:type="dxa"/>
                  <w:gridSpan w:val="2"/>
                  <w:tcBorders>
                    <w:top w:val="nil"/>
                    <w:left w:val="single" w:sz="4" w:space="0" w:color="000000"/>
                    <w:bottom w:val="single" w:sz="4" w:space="0" w:color="000000"/>
                    <w:right w:val="single" w:sz="4" w:space="0" w:color="auto"/>
                  </w:tcBorders>
                  <w:hideMark/>
                </w:tcPr>
                <w:p w:rsidR="002F374E" w:rsidRDefault="002F374E">
                  <w:pPr>
                    <w:pStyle w:val="a6"/>
                    <w:rPr>
                      <w:rFonts w:ascii="Times New Roman" w:hAnsi="Times New Roman"/>
                      <w:sz w:val="24"/>
                      <w:szCs w:val="24"/>
                    </w:rPr>
                  </w:pPr>
                  <w:r>
                    <w:rPr>
                      <w:rFonts w:ascii="Times New Roman" w:hAnsi="Times New Roman"/>
                      <w:sz w:val="24"/>
                      <w:szCs w:val="24"/>
                    </w:rPr>
                    <w:t>1</w:t>
                  </w:r>
                </w:p>
              </w:tc>
              <w:tc>
                <w:tcPr>
                  <w:tcW w:w="4843" w:type="dxa"/>
                  <w:vMerge/>
                  <w:tcBorders>
                    <w:left w:val="single" w:sz="4" w:space="0" w:color="auto"/>
                  </w:tcBorders>
                  <w:vAlign w:val="center"/>
                  <w:hideMark/>
                </w:tcPr>
                <w:p w:rsidR="002F374E" w:rsidRDefault="002F374E">
                  <w:pPr>
                    <w:rPr>
                      <w:rFonts w:eastAsia="Calibri"/>
                      <w:lang w:eastAsia="en-US"/>
                    </w:rPr>
                  </w:pPr>
                </w:p>
              </w:tc>
            </w:tr>
            <w:tr w:rsidR="002F374E" w:rsidTr="009C3C82">
              <w:trPr>
                <w:trHeight w:val="142"/>
              </w:trPr>
              <w:tc>
                <w:tcPr>
                  <w:tcW w:w="9299" w:type="dxa"/>
                  <w:gridSpan w:val="5"/>
                  <w:tcBorders>
                    <w:top w:val="nil"/>
                    <w:left w:val="single" w:sz="4" w:space="0" w:color="000000"/>
                    <w:bottom w:val="single" w:sz="4" w:space="0" w:color="000000"/>
                    <w:right w:val="single" w:sz="4" w:space="0" w:color="auto"/>
                  </w:tcBorders>
                  <w:vAlign w:val="center"/>
                  <w:hideMark/>
                </w:tcPr>
                <w:p w:rsidR="002F374E" w:rsidRDefault="002F374E">
                  <w:pPr>
                    <w:pStyle w:val="a6"/>
                    <w:jc w:val="center"/>
                    <w:rPr>
                      <w:rFonts w:ascii="Times New Roman" w:hAnsi="Times New Roman"/>
                      <w:sz w:val="24"/>
                      <w:szCs w:val="24"/>
                    </w:rPr>
                  </w:pPr>
                  <w:r>
                    <w:rPr>
                      <w:rFonts w:ascii="Times New Roman" w:eastAsia="Times New Roman" w:hAnsi="Times New Roman"/>
                      <w:b/>
                      <w:sz w:val="24"/>
                      <w:szCs w:val="24"/>
                      <w:lang w:eastAsia="ru-RU"/>
                    </w:rPr>
                    <w:t>Тема 3. Химический элемент 4 часа</w:t>
                  </w:r>
                </w:p>
              </w:tc>
              <w:tc>
                <w:tcPr>
                  <w:tcW w:w="4843" w:type="dxa"/>
                  <w:vMerge/>
                  <w:tcBorders>
                    <w:left w:val="single" w:sz="4" w:space="0" w:color="auto"/>
                    <w:bottom w:val="single" w:sz="4" w:space="0" w:color="000000"/>
                  </w:tcBorders>
                  <w:vAlign w:val="center"/>
                </w:tcPr>
                <w:p w:rsidR="002F374E" w:rsidRDefault="002F374E" w:rsidP="00A72FF8">
                  <w:pPr>
                    <w:pStyle w:val="a6"/>
                    <w:jc w:val="center"/>
                    <w:rPr>
                      <w:rFonts w:ascii="Times New Roman" w:hAnsi="Times New Roman"/>
                      <w:sz w:val="24"/>
                      <w:szCs w:val="24"/>
                    </w:rPr>
                  </w:pPr>
                </w:p>
              </w:tc>
            </w:tr>
            <w:tr w:rsidR="002F374E" w:rsidTr="002F374E">
              <w:trPr>
                <w:gridAfter w:val="1"/>
                <w:wAfter w:w="4843" w:type="dxa"/>
                <w:trHeight w:val="142"/>
              </w:trPr>
              <w:tc>
                <w:tcPr>
                  <w:tcW w:w="597" w:type="dxa"/>
                  <w:tcBorders>
                    <w:top w:val="nil"/>
                    <w:left w:val="single" w:sz="4" w:space="0" w:color="000000"/>
                    <w:bottom w:val="single" w:sz="4" w:space="0" w:color="000000"/>
                    <w:right w:val="nil"/>
                  </w:tcBorders>
                  <w:hideMark/>
                </w:tcPr>
                <w:p w:rsidR="002F374E" w:rsidRDefault="002F374E">
                  <w:pPr>
                    <w:pStyle w:val="a6"/>
                    <w:rPr>
                      <w:rFonts w:ascii="Times New Roman" w:hAnsi="Times New Roman"/>
                      <w:sz w:val="24"/>
                      <w:szCs w:val="24"/>
                    </w:rPr>
                  </w:pPr>
                  <w:r>
                    <w:rPr>
                      <w:rFonts w:ascii="Times New Roman" w:hAnsi="Times New Roman"/>
                      <w:sz w:val="24"/>
                      <w:szCs w:val="24"/>
                    </w:rPr>
                    <w:t>18-</w:t>
                  </w:r>
                  <w:r>
                    <w:rPr>
                      <w:rFonts w:ascii="Times New Roman" w:hAnsi="Times New Roman"/>
                      <w:sz w:val="24"/>
                      <w:szCs w:val="24"/>
                    </w:rPr>
                    <w:lastRenderedPageBreak/>
                    <w:t>19</w:t>
                  </w:r>
                </w:p>
              </w:tc>
              <w:tc>
                <w:tcPr>
                  <w:tcW w:w="845" w:type="dxa"/>
                  <w:tcBorders>
                    <w:top w:val="nil"/>
                    <w:left w:val="single" w:sz="4" w:space="0" w:color="000000"/>
                    <w:bottom w:val="single" w:sz="4" w:space="0" w:color="000000"/>
                    <w:right w:val="nil"/>
                  </w:tcBorders>
                </w:tcPr>
                <w:p w:rsidR="002F374E" w:rsidRDefault="002F374E">
                  <w:pPr>
                    <w:pStyle w:val="a6"/>
                    <w:rPr>
                      <w:rFonts w:ascii="Times New Roman" w:hAnsi="Times New Roman"/>
                      <w:sz w:val="24"/>
                      <w:szCs w:val="24"/>
                    </w:rPr>
                  </w:pPr>
                </w:p>
              </w:tc>
              <w:tc>
                <w:tcPr>
                  <w:tcW w:w="6451" w:type="dxa"/>
                  <w:tcBorders>
                    <w:top w:val="nil"/>
                    <w:left w:val="single" w:sz="4" w:space="0" w:color="000000"/>
                    <w:bottom w:val="single" w:sz="4" w:space="0" w:color="000000"/>
                    <w:right w:val="nil"/>
                  </w:tcBorders>
                  <w:hideMark/>
                </w:tcPr>
                <w:p w:rsidR="002F374E" w:rsidRDefault="002F374E">
                  <w:pPr>
                    <w:pStyle w:val="a6"/>
                    <w:suppressAutoHyphens/>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Строение атома. Изотопы. Составление электронных и </w:t>
                  </w:r>
                  <w:r>
                    <w:rPr>
                      <w:rFonts w:ascii="Times New Roman" w:eastAsia="Times New Roman" w:hAnsi="Times New Roman"/>
                      <w:sz w:val="24"/>
                      <w:szCs w:val="24"/>
                      <w:lang w:eastAsia="ru-RU"/>
                    </w:rPr>
                    <w:lastRenderedPageBreak/>
                    <w:t>электронно-графических формул атомов химических элементов</w:t>
                  </w:r>
                </w:p>
              </w:tc>
              <w:tc>
                <w:tcPr>
                  <w:tcW w:w="1406" w:type="dxa"/>
                  <w:gridSpan w:val="2"/>
                  <w:tcBorders>
                    <w:top w:val="nil"/>
                    <w:left w:val="single" w:sz="4" w:space="0" w:color="000000"/>
                    <w:bottom w:val="single" w:sz="4" w:space="0" w:color="000000"/>
                    <w:right w:val="single" w:sz="4" w:space="0" w:color="auto"/>
                  </w:tcBorders>
                  <w:hideMark/>
                </w:tcPr>
                <w:p w:rsidR="002F374E" w:rsidRDefault="002F374E" w:rsidP="002F374E">
                  <w:pPr>
                    <w:pStyle w:val="a6"/>
                    <w:jc w:val="both"/>
                    <w:rPr>
                      <w:rFonts w:ascii="Times New Roman" w:hAnsi="Times New Roman"/>
                      <w:sz w:val="24"/>
                      <w:szCs w:val="24"/>
                    </w:rPr>
                  </w:pPr>
                  <w:r>
                    <w:rPr>
                      <w:rFonts w:ascii="Times New Roman" w:hAnsi="Times New Roman"/>
                      <w:sz w:val="24"/>
                      <w:szCs w:val="24"/>
                    </w:rPr>
                    <w:lastRenderedPageBreak/>
                    <w:t>2</w:t>
                  </w:r>
                </w:p>
              </w:tc>
            </w:tr>
            <w:tr w:rsidR="002F374E" w:rsidTr="002F374E">
              <w:trPr>
                <w:gridAfter w:val="1"/>
                <w:wAfter w:w="4843" w:type="dxa"/>
                <w:trHeight w:val="142"/>
              </w:trPr>
              <w:tc>
                <w:tcPr>
                  <w:tcW w:w="597" w:type="dxa"/>
                  <w:tcBorders>
                    <w:top w:val="nil"/>
                    <w:left w:val="single" w:sz="4" w:space="0" w:color="000000"/>
                    <w:bottom w:val="single" w:sz="4" w:space="0" w:color="000000"/>
                    <w:right w:val="nil"/>
                  </w:tcBorders>
                  <w:hideMark/>
                </w:tcPr>
                <w:p w:rsidR="002F374E" w:rsidRDefault="002F374E">
                  <w:pPr>
                    <w:pStyle w:val="a6"/>
                    <w:rPr>
                      <w:rFonts w:ascii="Times New Roman" w:hAnsi="Times New Roman"/>
                      <w:sz w:val="24"/>
                      <w:szCs w:val="24"/>
                    </w:rPr>
                  </w:pPr>
                  <w:r>
                    <w:rPr>
                      <w:rFonts w:ascii="Times New Roman" w:hAnsi="Times New Roman"/>
                      <w:sz w:val="24"/>
                      <w:szCs w:val="24"/>
                    </w:rPr>
                    <w:lastRenderedPageBreak/>
                    <w:t>20</w:t>
                  </w:r>
                </w:p>
              </w:tc>
              <w:tc>
                <w:tcPr>
                  <w:tcW w:w="845" w:type="dxa"/>
                  <w:tcBorders>
                    <w:top w:val="nil"/>
                    <w:left w:val="single" w:sz="4" w:space="0" w:color="000000"/>
                    <w:bottom w:val="single" w:sz="4" w:space="0" w:color="000000"/>
                    <w:right w:val="nil"/>
                  </w:tcBorders>
                </w:tcPr>
                <w:p w:rsidR="002F374E" w:rsidRDefault="002F374E">
                  <w:pPr>
                    <w:pStyle w:val="a6"/>
                    <w:rPr>
                      <w:rFonts w:ascii="Times New Roman" w:hAnsi="Times New Roman"/>
                      <w:sz w:val="24"/>
                      <w:szCs w:val="24"/>
                    </w:rPr>
                  </w:pPr>
                </w:p>
              </w:tc>
              <w:tc>
                <w:tcPr>
                  <w:tcW w:w="6451" w:type="dxa"/>
                  <w:tcBorders>
                    <w:top w:val="nil"/>
                    <w:left w:val="single" w:sz="4" w:space="0" w:color="000000"/>
                    <w:bottom w:val="single" w:sz="4" w:space="0" w:color="000000"/>
                    <w:right w:val="nil"/>
                  </w:tcBorders>
                  <w:hideMark/>
                </w:tcPr>
                <w:p w:rsidR="002F374E" w:rsidRDefault="002F374E">
                  <w:pPr>
                    <w:pStyle w:val="a6"/>
                    <w:suppressAutoHyphens/>
                    <w:rPr>
                      <w:rFonts w:ascii="Times New Roman" w:eastAsia="Times New Roman" w:hAnsi="Times New Roman"/>
                      <w:sz w:val="24"/>
                      <w:szCs w:val="24"/>
                      <w:lang w:eastAsia="ru-RU"/>
                    </w:rPr>
                  </w:pPr>
                  <w:r>
                    <w:rPr>
                      <w:rFonts w:ascii="Times New Roman" w:eastAsia="Times New Roman" w:hAnsi="Times New Roman"/>
                      <w:sz w:val="24"/>
                      <w:szCs w:val="24"/>
                      <w:lang w:eastAsia="ru-RU"/>
                    </w:rPr>
                    <w:t>Валентность и степень окисления</w:t>
                  </w:r>
                </w:p>
              </w:tc>
              <w:tc>
                <w:tcPr>
                  <w:tcW w:w="1406" w:type="dxa"/>
                  <w:gridSpan w:val="2"/>
                  <w:tcBorders>
                    <w:top w:val="nil"/>
                    <w:left w:val="single" w:sz="4" w:space="0" w:color="000000"/>
                    <w:bottom w:val="single" w:sz="4" w:space="0" w:color="000000"/>
                    <w:right w:val="single" w:sz="4" w:space="0" w:color="auto"/>
                  </w:tcBorders>
                  <w:hideMark/>
                </w:tcPr>
                <w:p w:rsidR="002F374E" w:rsidRDefault="002F374E">
                  <w:pPr>
                    <w:pStyle w:val="a6"/>
                    <w:rPr>
                      <w:rFonts w:ascii="Times New Roman" w:hAnsi="Times New Roman"/>
                      <w:sz w:val="24"/>
                      <w:szCs w:val="24"/>
                    </w:rPr>
                  </w:pPr>
                  <w:r>
                    <w:rPr>
                      <w:rFonts w:ascii="Times New Roman" w:hAnsi="Times New Roman"/>
                      <w:sz w:val="24"/>
                      <w:szCs w:val="24"/>
                    </w:rPr>
                    <w:t>1</w:t>
                  </w:r>
                </w:p>
              </w:tc>
            </w:tr>
            <w:tr w:rsidR="002F374E" w:rsidTr="002F374E">
              <w:trPr>
                <w:gridAfter w:val="1"/>
                <w:wAfter w:w="4843" w:type="dxa"/>
                <w:trHeight w:val="142"/>
              </w:trPr>
              <w:tc>
                <w:tcPr>
                  <w:tcW w:w="597" w:type="dxa"/>
                  <w:tcBorders>
                    <w:top w:val="nil"/>
                    <w:left w:val="single" w:sz="4" w:space="0" w:color="000000"/>
                    <w:bottom w:val="single" w:sz="4" w:space="0" w:color="000000"/>
                    <w:right w:val="nil"/>
                  </w:tcBorders>
                  <w:hideMark/>
                </w:tcPr>
                <w:p w:rsidR="002F374E" w:rsidRDefault="002F374E">
                  <w:pPr>
                    <w:pStyle w:val="a6"/>
                    <w:rPr>
                      <w:rFonts w:ascii="Times New Roman" w:hAnsi="Times New Roman"/>
                      <w:sz w:val="24"/>
                      <w:szCs w:val="24"/>
                    </w:rPr>
                  </w:pPr>
                  <w:r>
                    <w:rPr>
                      <w:rFonts w:ascii="Times New Roman" w:hAnsi="Times New Roman"/>
                      <w:sz w:val="24"/>
                      <w:szCs w:val="24"/>
                    </w:rPr>
                    <w:t>21</w:t>
                  </w:r>
                </w:p>
              </w:tc>
              <w:tc>
                <w:tcPr>
                  <w:tcW w:w="845" w:type="dxa"/>
                  <w:tcBorders>
                    <w:top w:val="nil"/>
                    <w:left w:val="single" w:sz="4" w:space="0" w:color="000000"/>
                    <w:bottom w:val="single" w:sz="4" w:space="0" w:color="000000"/>
                    <w:right w:val="nil"/>
                  </w:tcBorders>
                </w:tcPr>
                <w:p w:rsidR="002F374E" w:rsidRDefault="002F374E">
                  <w:pPr>
                    <w:pStyle w:val="a6"/>
                    <w:rPr>
                      <w:rFonts w:ascii="Times New Roman" w:hAnsi="Times New Roman"/>
                      <w:sz w:val="24"/>
                      <w:szCs w:val="24"/>
                    </w:rPr>
                  </w:pPr>
                </w:p>
              </w:tc>
              <w:tc>
                <w:tcPr>
                  <w:tcW w:w="6451" w:type="dxa"/>
                  <w:tcBorders>
                    <w:top w:val="nil"/>
                    <w:left w:val="single" w:sz="4" w:space="0" w:color="000000"/>
                    <w:bottom w:val="single" w:sz="4" w:space="0" w:color="000000"/>
                    <w:right w:val="nil"/>
                  </w:tcBorders>
                  <w:hideMark/>
                </w:tcPr>
                <w:p w:rsidR="002F374E" w:rsidRDefault="002F374E">
                  <w:pPr>
                    <w:pStyle w:val="a6"/>
                    <w:suppressAutoHyphens/>
                    <w:rPr>
                      <w:rFonts w:ascii="Times New Roman" w:eastAsia="Times New Roman" w:hAnsi="Times New Roman"/>
                      <w:sz w:val="24"/>
                      <w:szCs w:val="24"/>
                      <w:lang w:eastAsia="ru-RU"/>
                    </w:rPr>
                  </w:pPr>
                  <w:r>
                    <w:rPr>
                      <w:rFonts w:ascii="Times New Roman" w:eastAsia="Times New Roman" w:hAnsi="Times New Roman"/>
                      <w:sz w:val="24"/>
                      <w:szCs w:val="24"/>
                      <w:lang w:eastAsia="ru-RU"/>
                    </w:rPr>
                    <w:t>Периодический закон. Сравнительная характеристика химических элементов по их положению в периодической системе и строению атома</w:t>
                  </w:r>
                </w:p>
              </w:tc>
              <w:tc>
                <w:tcPr>
                  <w:tcW w:w="1406" w:type="dxa"/>
                  <w:gridSpan w:val="2"/>
                  <w:tcBorders>
                    <w:top w:val="nil"/>
                    <w:left w:val="single" w:sz="4" w:space="0" w:color="000000"/>
                    <w:bottom w:val="single" w:sz="4" w:space="0" w:color="000000"/>
                    <w:right w:val="single" w:sz="4" w:space="0" w:color="auto"/>
                  </w:tcBorders>
                  <w:hideMark/>
                </w:tcPr>
                <w:p w:rsidR="002F374E" w:rsidRDefault="002F374E">
                  <w:pPr>
                    <w:pStyle w:val="a6"/>
                    <w:rPr>
                      <w:rFonts w:ascii="Times New Roman" w:hAnsi="Times New Roman"/>
                      <w:sz w:val="24"/>
                      <w:szCs w:val="24"/>
                    </w:rPr>
                  </w:pPr>
                  <w:r>
                    <w:rPr>
                      <w:rFonts w:ascii="Times New Roman" w:hAnsi="Times New Roman"/>
                      <w:sz w:val="24"/>
                      <w:szCs w:val="24"/>
                    </w:rPr>
                    <w:t>1</w:t>
                  </w:r>
                </w:p>
              </w:tc>
            </w:tr>
            <w:tr w:rsidR="002F374E" w:rsidTr="002F374E">
              <w:trPr>
                <w:gridAfter w:val="2"/>
                <w:wAfter w:w="4859" w:type="dxa"/>
                <w:trHeight w:val="142"/>
              </w:trPr>
              <w:tc>
                <w:tcPr>
                  <w:tcW w:w="9283" w:type="dxa"/>
                  <w:gridSpan w:val="4"/>
                  <w:tcBorders>
                    <w:top w:val="nil"/>
                    <w:left w:val="single" w:sz="4" w:space="0" w:color="000000"/>
                    <w:bottom w:val="single" w:sz="4" w:space="0" w:color="000000"/>
                    <w:right w:val="single" w:sz="4" w:space="0" w:color="auto"/>
                  </w:tcBorders>
                  <w:vAlign w:val="center"/>
                  <w:hideMark/>
                </w:tcPr>
                <w:p w:rsidR="002F374E" w:rsidRDefault="002F374E">
                  <w:pPr>
                    <w:pStyle w:val="a6"/>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Тема 4. Вещество 5 часов</w:t>
                  </w:r>
                </w:p>
              </w:tc>
            </w:tr>
            <w:tr w:rsidR="002F374E" w:rsidTr="002F374E">
              <w:trPr>
                <w:trHeight w:val="142"/>
              </w:trPr>
              <w:tc>
                <w:tcPr>
                  <w:tcW w:w="597" w:type="dxa"/>
                  <w:tcBorders>
                    <w:top w:val="nil"/>
                    <w:left w:val="single" w:sz="4" w:space="0" w:color="000000"/>
                    <w:bottom w:val="single" w:sz="4" w:space="0" w:color="000000"/>
                    <w:right w:val="nil"/>
                  </w:tcBorders>
                  <w:hideMark/>
                </w:tcPr>
                <w:p w:rsidR="002F374E" w:rsidRDefault="002F374E">
                  <w:pPr>
                    <w:pStyle w:val="a6"/>
                    <w:rPr>
                      <w:rFonts w:ascii="Times New Roman" w:hAnsi="Times New Roman"/>
                      <w:sz w:val="24"/>
                      <w:szCs w:val="24"/>
                    </w:rPr>
                  </w:pPr>
                  <w:r>
                    <w:rPr>
                      <w:rFonts w:ascii="Times New Roman" w:hAnsi="Times New Roman"/>
                      <w:sz w:val="24"/>
                      <w:szCs w:val="24"/>
                    </w:rPr>
                    <w:t>22</w:t>
                  </w:r>
                </w:p>
              </w:tc>
              <w:tc>
                <w:tcPr>
                  <w:tcW w:w="845" w:type="dxa"/>
                  <w:tcBorders>
                    <w:top w:val="nil"/>
                    <w:left w:val="single" w:sz="4" w:space="0" w:color="000000"/>
                    <w:bottom w:val="single" w:sz="4" w:space="0" w:color="000000"/>
                    <w:right w:val="nil"/>
                  </w:tcBorders>
                </w:tcPr>
                <w:p w:rsidR="002F374E" w:rsidRDefault="002F374E">
                  <w:pPr>
                    <w:pStyle w:val="a6"/>
                    <w:rPr>
                      <w:rFonts w:ascii="Times New Roman" w:hAnsi="Times New Roman"/>
                      <w:sz w:val="24"/>
                      <w:szCs w:val="24"/>
                    </w:rPr>
                  </w:pPr>
                </w:p>
              </w:tc>
              <w:tc>
                <w:tcPr>
                  <w:tcW w:w="6451" w:type="dxa"/>
                  <w:tcBorders>
                    <w:top w:val="nil"/>
                    <w:left w:val="single" w:sz="4" w:space="0" w:color="000000"/>
                    <w:bottom w:val="single" w:sz="4" w:space="0" w:color="000000"/>
                    <w:right w:val="nil"/>
                  </w:tcBorders>
                  <w:hideMark/>
                </w:tcPr>
                <w:p w:rsidR="002F374E" w:rsidRDefault="002F374E">
                  <w:pPr>
                    <w:pStyle w:val="a6"/>
                    <w:suppressAutoHyphens/>
                    <w:rPr>
                      <w:rFonts w:ascii="Times New Roman" w:eastAsia="Times New Roman" w:hAnsi="Times New Roman"/>
                      <w:sz w:val="24"/>
                      <w:szCs w:val="24"/>
                      <w:lang w:eastAsia="ru-RU"/>
                    </w:rPr>
                  </w:pPr>
                  <w:r>
                    <w:rPr>
                      <w:rFonts w:ascii="Times New Roman" w:eastAsia="Times New Roman" w:hAnsi="Times New Roman"/>
                      <w:sz w:val="24"/>
                      <w:szCs w:val="24"/>
                      <w:lang w:eastAsia="ru-RU"/>
                    </w:rPr>
                    <w:t>Задачи на расчёты масс, объёма веществ и числа частиц в этих веществах</w:t>
                  </w:r>
                </w:p>
              </w:tc>
              <w:tc>
                <w:tcPr>
                  <w:tcW w:w="1406" w:type="dxa"/>
                  <w:gridSpan w:val="2"/>
                  <w:tcBorders>
                    <w:top w:val="nil"/>
                    <w:left w:val="single" w:sz="4" w:space="0" w:color="000000"/>
                    <w:bottom w:val="single" w:sz="4" w:space="0" w:color="000000"/>
                    <w:right w:val="single" w:sz="4" w:space="0" w:color="auto"/>
                  </w:tcBorders>
                  <w:hideMark/>
                </w:tcPr>
                <w:p w:rsidR="002F374E" w:rsidRDefault="002F374E">
                  <w:pPr>
                    <w:pStyle w:val="a6"/>
                    <w:rPr>
                      <w:rFonts w:ascii="Times New Roman" w:hAnsi="Times New Roman"/>
                      <w:sz w:val="24"/>
                      <w:szCs w:val="24"/>
                    </w:rPr>
                  </w:pPr>
                  <w:r>
                    <w:rPr>
                      <w:rFonts w:ascii="Times New Roman" w:hAnsi="Times New Roman"/>
                      <w:sz w:val="24"/>
                      <w:szCs w:val="24"/>
                    </w:rPr>
                    <w:t>1</w:t>
                  </w:r>
                </w:p>
              </w:tc>
              <w:tc>
                <w:tcPr>
                  <w:tcW w:w="4843" w:type="dxa"/>
                  <w:vMerge w:val="restart"/>
                  <w:tcBorders>
                    <w:top w:val="nil"/>
                    <w:left w:val="single" w:sz="4" w:space="0" w:color="auto"/>
                  </w:tcBorders>
                </w:tcPr>
                <w:p w:rsidR="002F374E" w:rsidRDefault="002F374E" w:rsidP="009C3C82">
                  <w:pPr>
                    <w:pStyle w:val="a6"/>
                    <w:rPr>
                      <w:rFonts w:ascii="Times New Roman" w:hAnsi="Times New Roman"/>
                      <w:sz w:val="24"/>
                      <w:szCs w:val="24"/>
                    </w:rPr>
                  </w:pPr>
                </w:p>
              </w:tc>
            </w:tr>
            <w:tr w:rsidR="002F374E" w:rsidTr="002F374E">
              <w:trPr>
                <w:trHeight w:val="142"/>
              </w:trPr>
              <w:tc>
                <w:tcPr>
                  <w:tcW w:w="597" w:type="dxa"/>
                  <w:tcBorders>
                    <w:top w:val="nil"/>
                    <w:left w:val="single" w:sz="4" w:space="0" w:color="000000"/>
                    <w:bottom w:val="single" w:sz="4" w:space="0" w:color="000000"/>
                    <w:right w:val="nil"/>
                  </w:tcBorders>
                  <w:hideMark/>
                </w:tcPr>
                <w:p w:rsidR="002F374E" w:rsidRDefault="002F374E">
                  <w:pPr>
                    <w:pStyle w:val="a6"/>
                    <w:rPr>
                      <w:rFonts w:ascii="Times New Roman" w:hAnsi="Times New Roman"/>
                      <w:sz w:val="24"/>
                      <w:szCs w:val="24"/>
                    </w:rPr>
                  </w:pPr>
                  <w:r>
                    <w:rPr>
                      <w:rFonts w:ascii="Times New Roman" w:hAnsi="Times New Roman"/>
                      <w:sz w:val="24"/>
                      <w:szCs w:val="24"/>
                    </w:rPr>
                    <w:t>23</w:t>
                  </w:r>
                </w:p>
              </w:tc>
              <w:tc>
                <w:tcPr>
                  <w:tcW w:w="845" w:type="dxa"/>
                  <w:tcBorders>
                    <w:top w:val="nil"/>
                    <w:left w:val="single" w:sz="4" w:space="0" w:color="000000"/>
                    <w:bottom w:val="single" w:sz="4" w:space="0" w:color="000000"/>
                    <w:right w:val="nil"/>
                  </w:tcBorders>
                </w:tcPr>
                <w:p w:rsidR="002F374E" w:rsidRDefault="002F374E">
                  <w:pPr>
                    <w:pStyle w:val="a6"/>
                    <w:rPr>
                      <w:rFonts w:ascii="Times New Roman" w:hAnsi="Times New Roman"/>
                      <w:sz w:val="24"/>
                      <w:szCs w:val="24"/>
                    </w:rPr>
                  </w:pPr>
                </w:p>
              </w:tc>
              <w:tc>
                <w:tcPr>
                  <w:tcW w:w="6451" w:type="dxa"/>
                  <w:tcBorders>
                    <w:top w:val="nil"/>
                    <w:left w:val="single" w:sz="4" w:space="0" w:color="000000"/>
                    <w:bottom w:val="single" w:sz="4" w:space="0" w:color="000000"/>
                    <w:right w:val="nil"/>
                  </w:tcBorders>
                  <w:hideMark/>
                </w:tcPr>
                <w:p w:rsidR="002F374E" w:rsidRDefault="002F374E">
                  <w:pPr>
                    <w:pStyle w:val="a6"/>
                    <w:suppressAutoHyphens/>
                    <w:rPr>
                      <w:rFonts w:ascii="Times New Roman" w:eastAsia="Times New Roman" w:hAnsi="Times New Roman"/>
                      <w:sz w:val="24"/>
                      <w:szCs w:val="24"/>
                      <w:lang w:eastAsia="ru-RU"/>
                    </w:rPr>
                  </w:pPr>
                  <w:r>
                    <w:rPr>
                      <w:rFonts w:ascii="Times New Roman" w:eastAsia="Times New Roman" w:hAnsi="Times New Roman"/>
                      <w:sz w:val="24"/>
                      <w:szCs w:val="24"/>
                      <w:lang w:eastAsia="ru-RU"/>
                    </w:rPr>
                    <w:t>Задачи с использованием разных способов выражения концентрации растворов.</w:t>
                  </w:r>
                </w:p>
              </w:tc>
              <w:tc>
                <w:tcPr>
                  <w:tcW w:w="1406" w:type="dxa"/>
                  <w:gridSpan w:val="2"/>
                  <w:tcBorders>
                    <w:top w:val="nil"/>
                    <w:left w:val="single" w:sz="4" w:space="0" w:color="000000"/>
                    <w:bottom w:val="single" w:sz="4" w:space="0" w:color="000000"/>
                    <w:right w:val="single" w:sz="4" w:space="0" w:color="auto"/>
                  </w:tcBorders>
                  <w:hideMark/>
                </w:tcPr>
                <w:p w:rsidR="002F374E" w:rsidRDefault="002F374E">
                  <w:pPr>
                    <w:pStyle w:val="a6"/>
                    <w:rPr>
                      <w:rFonts w:ascii="Times New Roman" w:hAnsi="Times New Roman"/>
                      <w:sz w:val="24"/>
                      <w:szCs w:val="24"/>
                    </w:rPr>
                  </w:pPr>
                  <w:r>
                    <w:rPr>
                      <w:rFonts w:ascii="Times New Roman" w:hAnsi="Times New Roman"/>
                      <w:sz w:val="24"/>
                      <w:szCs w:val="24"/>
                    </w:rPr>
                    <w:t>1</w:t>
                  </w:r>
                </w:p>
              </w:tc>
              <w:tc>
                <w:tcPr>
                  <w:tcW w:w="4843" w:type="dxa"/>
                  <w:vMerge/>
                  <w:tcBorders>
                    <w:left w:val="single" w:sz="4" w:space="0" w:color="auto"/>
                  </w:tcBorders>
                  <w:vAlign w:val="center"/>
                  <w:hideMark/>
                </w:tcPr>
                <w:p w:rsidR="002F374E" w:rsidRDefault="002F374E" w:rsidP="009C3C82">
                  <w:pPr>
                    <w:pStyle w:val="a6"/>
                    <w:rPr>
                      <w:sz w:val="24"/>
                      <w:szCs w:val="24"/>
                    </w:rPr>
                  </w:pPr>
                </w:p>
              </w:tc>
            </w:tr>
            <w:tr w:rsidR="002F374E" w:rsidTr="002F374E">
              <w:trPr>
                <w:trHeight w:val="153"/>
              </w:trPr>
              <w:tc>
                <w:tcPr>
                  <w:tcW w:w="597" w:type="dxa"/>
                  <w:tcBorders>
                    <w:top w:val="nil"/>
                    <w:left w:val="single" w:sz="4" w:space="0" w:color="000000"/>
                    <w:bottom w:val="single" w:sz="4" w:space="0" w:color="000000"/>
                    <w:right w:val="nil"/>
                  </w:tcBorders>
                  <w:hideMark/>
                </w:tcPr>
                <w:p w:rsidR="002F374E" w:rsidRDefault="002F374E">
                  <w:pPr>
                    <w:pStyle w:val="a6"/>
                    <w:rPr>
                      <w:rFonts w:ascii="Times New Roman" w:hAnsi="Times New Roman"/>
                      <w:sz w:val="24"/>
                      <w:szCs w:val="24"/>
                    </w:rPr>
                  </w:pPr>
                  <w:r>
                    <w:rPr>
                      <w:rFonts w:ascii="Times New Roman" w:hAnsi="Times New Roman"/>
                      <w:sz w:val="24"/>
                      <w:szCs w:val="24"/>
                    </w:rPr>
                    <w:t>24</w:t>
                  </w:r>
                </w:p>
              </w:tc>
              <w:tc>
                <w:tcPr>
                  <w:tcW w:w="845" w:type="dxa"/>
                  <w:tcBorders>
                    <w:top w:val="nil"/>
                    <w:left w:val="single" w:sz="4" w:space="0" w:color="000000"/>
                    <w:bottom w:val="single" w:sz="4" w:space="0" w:color="000000"/>
                    <w:right w:val="nil"/>
                  </w:tcBorders>
                </w:tcPr>
                <w:p w:rsidR="002F374E" w:rsidRDefault="002F374E">
                  <w:pPr>
                    <w:pStyle w:val="a6"/>
                    <w:rPr>
                      <w:rFonts w:ascii="Times New Roman" w:hAnsi="Times New Roman"/>
                      <w:sz w:val="24"/>
                      <w:szCs w:val="24"/>
                    </w:rPr>
                  </w:pPr>
                </w:p>
              </w:tc>
              <w:tc>
                <w:tcPr>
                  <w:tcW w:w="6451" w:type="dxa"/>
                  <w:tcBorders>
                    <w:top w:val="nil"/>
                    <w:left w:val="single" w:sz="4" w:space="0" w:color="000000"/>
                    <w:bottom w:val="single" w:sz="4" w:space="0" w:color="000000"/>
                    <w:right w:val="nil"/>
                  </w:tcBorders>
                  <w:hideMark/>
                </w:tcPr>
                <w:p w:rsidR="002F374E" w:rsidRDefault="002F374E">
                  <w:pPr>
                    <w:pStyle w:val="a6"/>
                    <w:suppressAutoHyphens/>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Приготовление  растворов с заданной молярной концентрацией. </w:t>
                  </w:r>
                </w:p>
              </w:tc>
              <w:tc>
                <w:tcPr>
                  <w:tcW w:w="1406" w:type="dxa"/>
                  <w:gridSpan w:val="2"/>
                  <w:tcBorders>
                    <w:top w:val="nil"/>
                    <w:left w:val="single" w:sz="4" w:space="0" w:color="000000"/>
                    <w:bottom w:val="single" w:sz="4" w:space="0" w:color="000000"/>
                    <w:right w:val="single" w:sz="4" w:space="0" w:color="auto"/>
                  </w:tcBorders>
                  <w:hideMark/>
                </w:tcPr>
                <w:p w:rsidR="002F374E" w:rsidRDefault="002F374E">
                  <w:pPr>
                    <w:pStyle w:val="a6"/>
                    <w:rPr>
                      <w:rFonts w:ascii="Times New Roman" w:hAnsi="Times New Roman"/>
                      <w:sz w:val="24"/>
                      <w:szCs w:val="24"/>
                    </w:rPr>
                  </w:pPr>
                  <w:r>
                    <w:rPr>
                      <w:rFonts w:ascii="Times New Roman" w:hAnsi="Times New Roman"/>
                      <w:sz w:val="24"/>
                      <w:szCs w:val="24"/>
                    </w:rPr>
                    <w:t>1</w:t>
                  </w:r>
                </w:p>
              </w:tc>
              <w:tc>
                <w:tcPr>
                  <w:tcW w:w="4843" w:type="dxa"/>
                  <w:vMerge/>
                  <w:tcBorders>
                    <w:left w:val="single" w:sz="4" w:space="0" w:color="auto"/>
                  </w:tcBorders>
                  <w:vAlign w:val="center"/>
                  <w:hideMark/>
                </w:tcPr>
                <w:p w:rsidR="002F374E" w:rsidRDefault="002F374E" w:rsidP="009C3C82">
                  <w:pPr>
                    <w:pStyle w:val="a6"/>
                    <w:rPr>
                      <w:sz w:val="24"/>
                      <w:szCs w:val="24"/>
                    </w:rPr>
                  </w:pPr>
                </w:p>
              </w:tc>
            </w:tr>
            <w:tr w:rsidR="002F374E" w:rsidTr="002F374E">
              <w:trPr>
                <w:trHeight w:val="142"/>
              </w:trPr>
              <w:tc>
                <w:tcPr>
                  <w:tcW w:w="597" w:type="dxa"/>
                  <w:tcBorders>
                    <w:top w:val="nil"/>
                    <w:left w:val="single" w:sz="4" w:space="0" w:color="000000"/>
                    <w:bottom w:val="single" w:sz="4" w:space="0" w:color="000000"/>
                    <w:right w:val="nil"/>
                  </w:tcBorders>
                  <w:hideMark/>
                </w:tcPr>
                <w:p w:rsidR="002F374E" w:rsidRDefault="002F374E">
                  <w:pPr>
                    <w:pStyle w:val="a6"/>
                    <w:rPr>
                      <w:rFonts w:ascii="Times New Roman" w:hAnsi="Times New Roman"/>
                      <w:sz w:val="24"/>
                      <w:szCs w:val="24"/>
                    </w:rPr>
                  </w:pPr>
                  <w:r>
                    <w:rPr>
                      <w:rFonts w:ascii="Times New Roman" w:hAnsi="Times New Roman"/>
                      <w:sz w:val="24"/>
                      <w:szCs w:val="24"/>
                    </w:rPr>
                    <w:t>25</w:t>
                  </w:r>
                </w:p>
              </w:tc>
              <w:tc>
                <w:tcPr>
                  <w:tcW w:w="845" w:type="dxa"/>
                  <w:tcBorders>
                    <w:top w:val="nil"/>
                    <w:left w:val="single" w:sz="4" w:space="0" w:color="000000"/>
                    <w:bottom w:val="single" w:sz="4" w:space="0" w:color="000000"/>
                    <w:right w:val="nil"/>
                  </w:tcBorders>
                </w:tcPr>
                <w:p w:rsidR="002F374E" w:rsidRDefault="002F374E">
                  <w:pPr>
                    <w:pStyle w:val="a6"/>
                    <w:rPr>
                      <w:rFonts w:ascii="Times New Roman" w:hAnsi="Times New Roman"/>
                      <w:sz w:val="24"/>
                      <w:szCs w:val="24"/>
                    </w:rPr>
                  </w:pPr>
                </w:p>
              </w:tc>
              <w:tc>
                <w:tcPr>
                  <w:tcW w:w="6451" w:type="dxa"/>
                  <w:tcBorders>
                    <w:top w:val="nil"/>
                    <w:left w:val="single" w:sz="4" w:space="0" w:color="000000"/>
                    <w:bottom w:val="single" w:sz="4" w:space="0" w:color="000000"/>
                    <w:right w:val="nil"/>
                  </w:tcBorders>
                  <w:hideMark/>
                </w:tcPr>
                <w:p w:rsidR="002F374E" w:rsidRDefault="002F374E">
                  <w:pPr>
                    <w:pStyle w:val="a6"/>
                    <w:suppressAutoHyphens/>
                    <w:rPr>
                      <w:rFonts w:ascii="Times New Roman" w:hAnsi="Times New Roman"/>
                      <w:sz w:val="24"/>
                      <w:szCs w:val="24"/>
                    </w:rPr>
                  </w:pPr>
                  <w:r>
                    <w:rPr>
                      <w:rFonts w:ascii="Times New Roman" w:hAnsi="Times New Roman"/>
                      <w:sz w:val="24"/>
                      <w:szCs w:val="24"/>
                    </w:rPr>
                    <w:t>Приготовление растворов с определенной массовой долей растворенного вещества.</w:t>
                  </w:r>
                </w:p>
              </w:tc>
              <w:tc>
                <w:tcPr>
                  <w:tcW w:w="1406" w:type="dxa"/>
                  <w:gridSpan w:val="2"/>
                  <w:tcBorders>
                    <w:top w:val="nil"/>
                    <w:left w:val="single" w:sz="4" w:space="0" w:color="000000"/>
                    <w:bottom w:val="single" w:sz="4" w:space="0" w:color="000000"/>
                    <w:right w:val="single" w:sz="4" w:space="0" w:color="auto"/>
                  </w:tcBorders>
                  <w:hideMark/>
                </w:tcPr>
                <w:p w:rsidR="002F374E" w:rsidRDefault="002F374E">
                  <w:pPr>
                    <w:pStyle w:val="a6"/>
                    <w:rPr>
                      <w:rFonts w:ascii="Times New Roman" w:hAnsi="Times New Roman"/>
                      <w:sz w:val="24"/>
                      <w:szCs w:val="24"/>
                    </w:rPr>
                  </w:pPr>
                  <w:r>
                    <w:rPr>
                      <w:rFonts w:ascii="Times New Roman" w:hAnsi="Times New Roman"/>
                      <w:sz w:val="24"/>
                      <w:szCs w:val="24"/>
                    </w:rPr>
                    <w:t>1</w:t>
                  </w:r>
                </w:p>
              </w:tc>
              <w:tc>
                <w:tcPr>
                  <w:tcW w:w="4843" w:type="dxa"/>
                  <w:vMerge/>
                  <w:tcBorders>
                    <w:left w:val="single" w:sz="4" w:space="0" w:color="auto"/>
                  </w:tcBorders>
                  <w:vAlign w:val="center"/>
                  <w:hideMark/>
                </w:tcPr>
                <w:p w:rsidR="002F374E" w:rsidRDefault="002F374E" w:rsidP="009C3C82">
                  <w:pPr>
                    <w:pStyle w:val="a6"/>
                    <w:rPr>
                      <w:sz w:val="24"/>
                      <w:szCs w:val="24"/>
                    </w:rPr>
                  </w:pPr>
                </w:p>
              </w:tc>
            </w:tr>
            <w:tr w:rsidR="002F374E" w:rsidTr="002F374E">
              <w:trPr>
                <w:trHeight w:val="142"/>
              </w:trPr>
              <w:tc>
                <w:tcPr>
                  <w:tcW w:w="597" w:type="dxa"/>
                  <w:tcBorders>
                    <w:top w:val="nil"/>
                    <w:left w:val="single" w:sz="4" w:space="0" w:color="000000"/>
                    <w:bottom w:val="single" w:sz="4" w:space="0" w:color="000000"/>
                    <w:right w:val="nil"/>
                  </w:tcBorders>
                  <w:hideMark/>
                </w:tcPr>
                <w:p w:rsidR="002F374E" w:rsidRDefault="002F374E">
                  <w:pPr>
                    <w:pStyle w:val="a6"/>
                    <w:rPr>
                      <w:rFonts w:ascii="Times New Roman" w:hAnsi="Times New Roman"/>
                      <w:sz w:val="24"/>
                      <w:szCs w:val="24"/>
                    </w:rPr>
                  </w:pPr>
                  <w:r>
                    <w:rPr>
                      <w:rFonts w:ascii="Times New Roman" w:hAnsi="Times New Roman"/>
                      <w:sz w:val="24"/>
                      <w:szCs w:val="24"/>
                    </w:rPr>
                    <w:t>26</w:t>
                  </w:r>
                </w:p>
              </w:tc>
              <w:tc>
                <w:tcPr>
                  <w:tcW w:w="845" w:type="dxa"/>
                  <w:tcBorders>
                    <w:top w:val="nil"/>
                    <w:left w:val="single" w:sz="4" w:space="0" w:color="000000"/>
                    <w:bottom w:val="single" w:sz="4" w:space="0" w:color="000000"/>
                    <w:right w:val="nil"/>
                  </w:tcBorders>
                </w:tcPr>
                <w:p w:rsidR="002F374E" w:rsidRDefault="002F374E">
                  <w:pPr>
                    <w:pStyle w:val="a6"/>
                    <w:rPr>
                      <w:rFonts w:ascii="Times New Roman" w:hAnsi="Times New Roman"/>
                      <w:sz w:val="24"/>
                      <w:szCs w:val="24"/>
                    </w:rPr>
                  </w:pPr>
                </w:p>
              </w:tc>
              <w:tc>
                <w:tcPr>
                  <w:tcW w:w="6451" w:type="dxa"/>
                  <w:tcBorders>
                    <w:top w:val="nil"/>
                    <w:left w:val="single" w:sz="4" w:space="0" w:color="000000"/>
                    <w:bottom w:val="single" w:sz="4" w:space="0" w:color="000000"/>
                    <w:right w:val="nil"/>
                  </w:tcBorders>
                  <w:hideMark/>
                </w:tcPr>
                <w:p w:rsidR="002F374E" w:rsidRDefault="002F374E">
                  <w:pPr>
                    <w:pStyle w:val="a6"/>
                    <w:suppressAutoHyphens/>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Кристаллогидраты. </w:t>
                  </w:r>
                </w:p>
              </w:tc>
              <w:tc>
                <w:tcPr>
                  <w:tcW w:w="1406" w:type="dxa"/>
                  <w:gridSpan w:val="2"/>
                  <w:tcBorders>
                    <w:top w:val="nil"/>
                    <w:left w:val="single" w:sz="4" w:space="0" w:color="000000"/>
                    <w:bottom w:val="single" w:sz="4" w:space="0" w:color="000000"/>
                    <w:right w:val="single" w:sz="4" w:space="0" w:color="auto"/>
                  </w:tcBorders>
                  <w:hideMark/>
                </w:tcPr>
                <w:p w:rsidR="002F374E" w:rsidRDefault="002F374E">
                  <w:pPr>
                    <w:pStyle w:val="a6"/>
                    <w:rPr>
                      <w:rFonts w:ascii="Times New Roman" w:hAnsi="Times New Roman"/>
                      <w:sz w:val="24"/>
                      <w:szCs w:val="24"/>
                    </w:rPr>
                  </w:pPr>
                  <w:r>
                    <w:rPr>
                      <w:rFonts w:ascii="Times New Roman" w:hAnsi="Times New Roman"/>
                      <w:sz w:val="24"/>
                      <w:szCs w:val="24"/>
                    </w:rPr>
                    <w:t>1</w:t>
                  </w:r>
                </w:p>
              </w:tc>
              <w:tc>
                <w:tcPr>
                  <w:tcW w:w="4843" w:type="dxa"/>
                  <w:vMerge/>
                  <w:tcBorders>
                    <w:left w:val="single" w:sz="4" w:space="0" w:color="auto"/>
                  </w:tcBorders>
                  <w:vAlign w:val="center"/>
                  <w:hideMark/>
                </w:tcPr>
                <w:p w:rsidR="002F374E" w:rsidRDefault="002F374E" w:rsidP="009C3C82">
                  <w:pPr>
                    <w:pStyle w:val="a6"/>
                    <w:rPr>
                      <w:sz w:val="24"/>
                      <w:szCs w:val="24"/>
                    </w:rPr>
                  </w:pPr>
                </w:p>
              </w:tc>
            </w:tr>
            <w:tr w:rsidR="002F374E" w:rsidTr="002F374E">
              <w:trPr>
                <w:trHeight w:val="266"/>
              </w:trPr>
              <w:tc>
                <w:tcPr>
                  <w:tcW w:w="9299" w:type="dxa"/>
                  <w:gridSpan w:val="5"/>
                  <w:tcBorders>
                    <w:top w:val="nil"/>
                    <w:left w:val="single" w:sz="4" w:space="0" w:color="000000"/>
                    <w:bottom w:val="single" w:sz="4" w:space="0" w:color="000000"/>
                    <w:right w:val="single" w:sz="4" w:space="0" w:color="auto"/>
                  </w:tcBorders>
                  <w:vAlign w:val="center"/>
                  <w:hideMark/>
                </w:tcPr>
                <w:p w:rsidR="002F374E" w:rsidRDefault="002F374E">
                  <w:pPr>
                    <w:pStyle w:val="a6"/>
                    <w:jc w:val="center"/>
                    <w:rPr>
                      <w:rFonts w:ascii="Times New Roman" w:hAnsi="Times New Roman"/>
                      <w:sz w:val="24"/>
                      <w:szCs w:val="24"/>
                    </w:rPr>
                  </w:pPr>
                  <w:r>
                    <w:rPr>
                      <w:rFonts w:ascii="Times New Roman" w:eastAsia="Times New Roman" w:hAnsi="Times New Roman"/>
                      <w:b/>
                      <w:sz w:val="24"/>
                      <w:szCs w:val="24"/>
                      <w:lang w:eastAsia="ru-RU"/>
                    </w:rPr>
                    <w:t>Тема 5. Химические реакции 8 часов</w:t>
                  </w:r>
                </w:p>
              </w:tc>
              <w:tc>
                <w:tcPr>
                  <w:tcW w:w="4843" w:type="dxa"/>
                  <w:vMerge/>
                  <w:tcBorders>
                    <w:left w:val="single" w:sz="4" w:space="0" w:color="auto"/>
                  </w:tcBorders>
                  <w:vAlign w:val="center"/>
                </w:tcPr>
                <w:p w:rsidR="002F374E" w:rsidRDefault="002F374E" w:rsidP="009C3C82">
                  <w:pPr>
                    <w:pStyle w:val="a6"/>
                    <w:rPr>
                      <w:rFonts w:ascii="Times New Roman" w:hAnsi="Times New Roman"/>
                      <w:sz w:val="24"/>
                      <w:szCs w:val="24"/>
                    </w:rPr>
                  </w:pPr>
                </w:p>
              </w:tc>
            </w:tr>
            <w:tr w:rsidR="002F374E" w:rsidTr="002F374E">
              <w:trPr>
                <w:trHeight w:val="533"/>
              </w:trPr>
              <w:tc>
                <w:tcPr>
                  <w:tcW w:w="597" w:type="dxa"/>
                  <w:tcBorders>
                    <w:top w:val="nil"/>
                    <w:left w:val="single" w:sz="4" w:space="0" w:color="000000"/>
                    <w:bottom w:val="single" w:sz="4" w:space="0" w:color="000000"/>
                    <w:right w:val="nil"/>
                  </w:tcBorders>
                  <w:hideMark/>
                </w:tcPr>
                <w:p w:rsidR="002F374E" w:rsidRDefault="002F374E">
                  <w:pPr>
                    <w:pStyle w:val="a6"/>
                    <w:rPr>
                      <w:rFonts w:ascii="Times New Roman" w:hAnsi="Times New Roman"/>
                      <w:sz w:val="24"/>
                      <w:szCs w:val="24"/>
                    </w:rPr>
                  </w:pPr>
                  <w:r>
                    <w:rPr>
                      <w:rFonts w:ascii="Times New Roman" w:hAnsi="Times New Roman"/>
                      <w:sz w:val="24"/>
                      <w:szCs w:val="24"/>
                    </w:rPr>
                    <w:t>27</w:t>
                  </w:r>
                </w:p>
              </w:tc>
              <w:tc>
                <w:tcPr>
                  <w:tcW w:w="845" w:type="dxa"/>
                  <w:tcBorders>
                    <w:top w:val="nil"/>
                    <w:left w:val="single" w:sz="4" w:space="0" w:color="000000"/>
                    <w:bottom w:val="single" w:sz="4" w:space="0" w:color="000000"/>
                    <w:right w:val="nil"/>
                  </w:tcBorders>
                </w:tcPr>
                <w:p w:rsidR="002F374E" w:rsidRDefault="002F374E">
                  <w:pPr>
                    <w:pStyle w:val="a6"/>
                    <w:rPr>
                      <w:rFonts w:ascii="Times New Roman" w:hAnsi="Times New Roman"/>
                      <w:sz w:val="24"/>
                      <w:szCs w:val="24"/>
                    </w:rPr>
                  </w:pPr>
                </w:p>
              </w:tc>
              <w:tc>
                <w:tcPr>
                  <w:tcW w:w="6451" w:type="dxa"/>
                  <w:tcBorders>
                    <w:top w:val="nil"/>
                    <w:left w:val="single" w:sz="4" w:space="0" w:color="000000"/>
                    <w:bottom w:val="single" w:sz="4" w:space="0" w:color="000000"/>
                    <w:right w:val="nil"/>
                  </w:tcBorders>
                  <w:hideMark/>
                </w:tcPr>
                <w:p w:rsidR="002F374E" w:rsidRDefault="002F374E">
                  <w:pPr>
                    <w:pStyle w:val="a6"/>
                    <w:suppressAutoHyphens/>
                    <w:rPr>
                      <w:rFonts w:ascii="Times New Roman" w:eastAsia="Times New Roman" w:hAnsi="Times New Roman"/>
                      <w:sz w:val="24"/>
                      <w:szCs w:val="24"/>
                      <w:lang w:eastAsia="ru-RU"/>
                    </w:rPr>
                  </w:pPr>
                  <w:r>
                    <w:rPr>
                      <w:rFonts w:ascii="Times New Roman" w:eastAsia="Times New Roman" w:hAnsi="Times New Roman"/>
                      <w:sz w:val="24"/>
                      <w:szCs w:val="24"/>
                      <w:lang w:eastAsia="ru-RU"/>
                    </w:rPr>
                    <w:t>Цепочки превращений, отражающие генетическую связь  между классами неорганических веществ.</w:t>
                  </w:r>
                </w:p>
              </w:tc>
              <w:tc>
                <w:tcPr>
                  <w:tcW w:w="1406" w:type="dxa"/>
                  <w:gridSpan w:val="2"/>
                  <w:tcBorders>
                    <w:top w:val="nil"/>
                    <w:left w:val="single" w:sz="4" w:space="0" w:color="000000"/>
                    <w:bottom w:val="single" w:sz="4" w:space="0" w:color="000000"/>
                    <w:right w:val="single" w:sz="4" w:space="0" w:color="auto"/>
                  </w:tcBorders>
                  <w:hideMark/>
                </w:tcPr>
                <w:p w:rsidR="002F374E" w:rsidRDefault="002F374E">
                  <w:pPr>
                    <w:pStyle w:val="a6"/>
                    <w:rPr>
                      <w:rFonts w:ascii="Times New Roman" w:hAnsi="Times New Roman"/>
                      <w:sz w:val="24"/>
                      <w:szCs w:val="24"/>
                    </w:rPr>
                  </w:pPr>
                  <w:r>
                    <w:rPr>
                      <w:rFonts w:ascii="Times New Roman" w:hAnsi="Times New Roman"/>
                      <w:sz w:val="24"/>
                      <w:szCs w:val="24"/>
                    </w:rPr>
                    <w:t>1</w:t>
                  </w:r>
                </w:p>
              </w:tc>
              <w:tc>
                <w:tcPr>
                  <w:tcW w:w="4843" w:type="dxa"/>
                  <w:vMerge/>
                  <w:tcBorders>
                    <w:left w:val="single" w:sz="4" w:space="0" w:color="auto"/>
                  </w:tcBorders>
                  <w:hideMark/>
                </w:tcPr>
                <w:p w:rsidR="002F374E" w:rsidRDefault="002F374E">
                  <w:pPr>
                    <w:pStyle w:val="a6"/>
                    <w:rPr>
                      <w:rFonts w:ascii="Times New Roman" w:hAnsi="Times New Roman"/>
                      <w:sz w:val="24"/>
                      <w:szCs w:val="24"/>
                    </w:rPr>
                  </w:pPr>
                </w:p>
              </w:tc>
            </w:tr>
            <w:tr w:rsidR="002F374E" w:rsidTr="002F374E">
              <w:trPr>
                <w:trHeight w:val="548"/>
              </w:trPr>
              <w:tc>
                <w:tcPr>
                  <w:tcW w:w="597" w:type="dxa"/>
                  <w:tcBorders>
                    <w:top w:val="nil"/>
                    <w:left w:val="single" w:sz="4" w:space="0" w:color="000000"/>
                    <w:bottom w:val="single" w:sz="4" w:space="0" w:color="000000"/>
                    <w:right w:val="nil"/>
                  </w:tcBorders>
                  <w:hideMark/>
                </w:tcPr>
                <w:p w:rsidR="002F374E" w:rsidRDefault="002F374E">
                  <w:pPr>
                    <w:pStyle w:val="a6"/>
                    <w:rPr>
                      <w:rFonts w:ascii="Times New Roman" w:hAnsi="Times New Roman"/>
                      <w:sz w:val="24"/>
                      <w:szCs w:val="24"/>
                    </w:rPr>
                  </w:pPr>
                  <w:r>
                    <w:rPr>
                      <w:rFonts w:ascii="Times New Roman" w:hAnsi="Times New Roman"/>
                      <w:sz w:val="24"/>
                      <w:szCs w:val="24"/>
                    </w:rPr>
                    <w:t>28</w:t>
                  </w:r>
                </w:p>
              </w:tc>
              <w:tc>
                <w:tcPr>
                  <w:tcW w:w="845" w:type="dxa"/>
                  <w:tcBorders>
                    <w:top w:val="nil"/>
                    <w:left w:val="single" w:sz="4" w:space="0" w:color="000000"/>
                    <w:bottom w:val="single" w:sz="4" w:space="0" w:color="000000"/>
                    <w:right w:val="nil"/>
                  </w:tcBorders>
                </w:tcPr>
                <w:p w:rsidR="002F374E" w:rsidRDefault="002F374E">
                  <w:pPr>
                    <w:pStyle w:val="a6"/>
                    <w:rPr>
                      <w:rFonts w:ascii="Times New Roman" w:hAnsi="Times New Roman"/>
                      <w:sz w:val="24"/>
                      <w:szCs w:val="24"/>
                    </w:rPr>
                  </w:pPr>
                </w:p>
              </w:tc>
              <w:tc>
                <w:tcPr>
                  <w:tcW w:w="6451" w:type="dxa"/>
                  <w:tcBorders>
                    <w:top w:val="nil"/>
                    <w:left w:val="single" w:sz="4" w:space="0" w:color="000000"/>
                    <w:bottom w:val="single" w:sz="4" w:space="0" w:color="000000"/>
                    <w:right w:val="nil"/>
                  </w:tcBorders>
                  <w:hideMark/>
                </w:tcPr>
                <w:p w:rsidR="002F374E" w:rsidRDefault="002F374E">
                  <w:pPr>
                    <w:pStyle w:val="a6"/>
                    <w:suppressAutoHyphens/>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Расчёты по термохимическим уравнениям реакций. Тепловой эффект химической реакции. </w:t>
                  </w:r>
                </w:p>
              </w:tc>
              <w:tc>
                <w:tcPr>
                  <w:tcW w:w="1406" w:type="dxa"/>
                  <w:gridSpan w:val="2"/>
                  <w:tcBorders>
                    <w:top w:val="nil"/>
                    <w:left w:val="single" w:sz="4" w:space="0" w:color="000000"/>
                    <w:bottom w:val="single" w:sz="4" w:space="0" w:color="000000"/>
                    <w:right w:val="single" w:sz="4" w:space="0" w:color="auto"/>
                  </w:tcBorders>
                  <w:hideMark/>
                </w:tcPr>
                <w:p w:rsidR="002F374E" w:rsidRDefault="002F374E">
                  <w:pPr>
                    <w:pStyle w:val="a6"/>
                    <w:rPr>
                      <w:rFonts w:ascii="Times New Roman" w:hAnsi="Times New Roman"/>
                      <w:sz w:val="24"/>
                      <w:szCs w:val="24"/>
                    </w:rPr>
                  </w:pPr>
                  <w:r>
                    <w:rPr>
                      <w:rFonts w:ascii="Times New Roman" w:hAnsi="Times New Roman"/>
                      <w:sz w:val="24"/>
                      <w:szCs w:val="24"/>
                    </w:rPr>
                    <w:t>1</w:t>
                  </w:r>
                </w:p>
              </w:tc>
              <w:tc>
                <w:tcPr>
                  <w:tcW w:w="4843" w:type="dxa"/>
                  <w:vMerge/>
                  <w:tcBorders>
                    <w:left w:val="single" w:sz="4" w:space="0" w:color="auto"/>
                  </w:tcBorders>
                  <w:vAlign w:val="center"/>
                  <w:hideMark/>
                </w:tcPr>
                <w:p w:rsidR="002F374E" w:rsidRDefault="002F374E">
                  <w:pPr>
                    <w:rPr>
                      <w:rFonts w:eastAsia="Calibri"/>
                      <w:lang w:eastAsia="en-US"/>
                    </w:rPr>
                  </w:pPr>
                </w:p>
              </w:tc>
            </w:tr>
            <w:tr w:rsidR="002F374E" w:rsidTr="002F374E">
              <w:trPr>
                <w:trHeight w:val="533"/>
              </w:trPr>
              <w:tc>
                <w:tcPr>
                  <w:tcW w:w="597" w:type="dxa"/>
                  <w:tcBorders>
                    <w:top w:val="nil"/>
                    <w:left w:val="single" w:sz="4" w:space="0" w:color="000000"/>
                    <w:bottom w:val="single" w:sz="4" w:space="0" w:color="000000"/>
                    <w:right w:val="nil"/>
                  </w:tcBorders>
                  <w:hideMark/>
                </w:tcPr>
                <w:p w:rsidR="002F374E" w:rsidRDefault="002F374E">
                  <w:pPr>
                    <w:pStyle w:val="a6"/>
                    <w:rPr>
                      <w:rFonts w:ascii="Times New Roman" w:hAnsi="Times New Roman"/>
                      <w:sz w:val="24"/>
                      <w:szCs w:val="24"/>
                    </w:rPr>
                  </w:pPr>
                  <w:r>
                    <w:rPr>
                      <w:rFonts w:ascii="Times New Roman" w:hAnsi="Times New Roman"/>
                      <w:sz w:val="24"/>
                      <w:szCs w:val="24"/>
                    </w:rPr>
                    <w:t>29</w:t>
                  </w:r>
                </w:p>
              </w:tc>
              <w:tc>
                <w:tcPr>
                  <w:tcW w:w="845" w:type="dxa"/>
                  <w:tcBorders>
                    <w:top w:val="nil"/>
                    <w:left w:val="single" w:sz="4" w:space="0" w:color="000000"/>
                    <w:bottom w:val="single" w:sz="4" w:space="0" w:color="000000"/>
                    <w:right w:val="nil"/>
                  </w:tcBorders>
                </w:tcPr>
                <w:p w:rsidR="002F374E" w:rsidRDefault="002F374E">
                  <w:pPr>
                    <w:pStyle w:val="a6"/>
                    <w:rPr>
                      <w:rFonts w:ascii="Times New Roman" w:hAnsi="Times New Roman"/>
                      <w:sz w:val="24"/>
                      <w:szCs w:val="24"/>
                    </w:rPr>
                  </w:pPr>
                </w:p>
              </w:tc>
              <w:tc>
                <w:tcPr>
                  <w:tcW w:w="6451" w:type="dxa"/>
                  <w:tcBorders>
                    <w:top w:val="nil"/>
                    <w:left w:val="single" w:sz="4" w:space="0" w:color="000000"/>
                    <w:bottom w:val="single" w:sz="4" w:space="0" w:color="000000"/>
                    <w:right w:val="nil"/>
                  </w:tcBorders>
                  <w:hideMark/>
                </w:tcPr>
                <w:p w:rsidR="002F374E" w:rsidRDefault="002F374E">
                  <w:pPr>
                    <w:pStyle w:val="a6"/>
                    <w:suppressAutoHyphens/>
                    <w:rPr>
                      <w:rFonts w:ascii="Times New Roman" w:eastAsia="Times New Roman" w:hAnsi="Times New Roman"/>
                      <w:sz w:val="24"/>
                      <w:szCs w:val="24"/>
                      <w:lang w:eastAsia="ru-RU"/>
                    </w:rPr>
                  </w:pPr>
                  <w:r>
                    <w:rPr>
                      <w:rFonts w:ascii="Times New Roman" w:eastAsia="Times New Roman" w:hAnsi="Times New Roman"/>
                      <w:sz w:val="24"/>
                      <w:szCs w:val="24"/>
                      <w:lang w:eastAsia="ru-RU"/>
                    </w:rPr>
                    <w:t>Скорость химической реакц</w:t>
                  </w:r>
                  <w:proofErr w:type="gramStart"/>
                  <w:r>
                    <w:rPr>
                      <w:rFonts w:ascii="Times New Roman" w:eastAsia="Times New Roman" w:hAnsi="Times New Roman"/>
                      <w:sz w:val="24"/>
                      <w:szCs w:val="24"/>
                      <w:lang w:eastAsia="ru-RU"/>
                    </w:rPr>
                    <w:t>ии и ее</w:t>
                  </w:r>
                  <w:proofErr w:type="gramEnd"/>
                  <w:r>
                    <w:rPr>
                      <w:rFonts w:ascii="Times New Roman" w:eastAsia="Times New Roman" w:hAnsi="Times New Roman"/>
                      <w:sz w:val="24"/>
                      <w:szCs w:val="24"/>
                      <w:lang w:eastAsia="ru-RU"/>
                    </w:rPr>
                    <w:t xml:space="preserve"> зависимость от различных условий. </w:t>
                  </w:r>
                </w:p>
              </w:tc>
              <w:tc>
                <w:tcPr>
                  <w:tcW w:w="1406" w:type="dxa"/>
                  <w:gridSpan w:val="2"/>
                  <w:tcBorders>
                    <w:top w:val="nil"/>
                    <w:left w:val="single" w:sz="4" w:space="0" w:color="000000"/>
                    <w:bottom w:val="single" w:sz="4" w:space="0" w:color="000000"/>
                    <w:right w:val="single" w:sz="4" w:space="0" w:color="auto"/>
                  </w:tcBorders>
                  <w:hideMark/>
                </w:tcPr>
                <w:p w:rsidR="002F374E" w:rsidRDefault="002F374E">
                  <w:pPr>
                    <w:pStyle w:val="a6"/>
                    <w:rPr>
                      <w:rFonts w:ascii="Times New Roman" w:hAnsi="Times New Roman"/>
                      <w:sz w:val="24"/>
                      <w:szCs w:val="24"/>
                    </w:rPr>
                  </w:pPr>
                  <w:r>
                    <w:rPr>
                      <w:rFonts w:ascii="Times New Roman" w:hAnsi="Times New Roman"/>
                      <w:sz w:val="24"/>
                      <w:szCs w:val="24"/>
                    </w:rPr>
                    <w:t>1</w:t>
                  </w:r>
                </w:p>
              </w:tc>
              <w:tc>
                <w:tcPr>
                  <w:tcW w:w="4843" w:type="dxa"/>
                  <w:vMerge/>
                  <w:tcBorders>
                    <w:left w:val="single" w:sz="4" w:space="0" w:color="auto"/>
                  </w:tcBorders>
                  <w:vAlign w:val="center"/>
                  <w:hideMark/>
                </w:tcPr>
                <w:p w:rsidR="002F374E" w:rsidRDefault="002F374E">
                  <w:pPr>
                    <w:rPr>
                      <w:rFonts w:eastAsia="Calibri"/>
                      <w:lang w:eastAsia="en-US"/>
                    </w:rPr>
                  </w:pPr>
                </w:p>
              </w:tc>
            </w:tr>
            <w:tr w:rsidR="002F374E" w:rsidTr="002F374E">
              <w:trPr>
                <w:trHeight w:val="533"/>
              </w:trPr>
              <w:tc>
                <w:tcPr>
                  <w:tcW w:w="597" w:type="dxa"/>
                  <w:tcBorders>
                    <w:top w:val="nil"/>
                    <w:left w:val="single" w:sz="4" w:space="0" w:color="000000"/>
                    <w:bottom w:val="single" w:sz="4" w:space="0" w:color="000000"/>
                    <w:right w:val="nil"/>
                  </w:tcBorders>
                  <w:hideMark/>
                </w:tcPr>
                <w:p w:rsidR="002F374E" w:rsidRDefault="002F374E">
                  <w:pPr>
                    <w:pStyle w:val="a6"/>
                    <w:rPr>
                      <w:rFonts w:ascii="Times New Roman" w:hAnsi="Times New Roman"/>
                      <w:sz w:val="24"/>
                      <w:szCs w:val="24"/>
                    </w:rPr>
                  </w:pPr>
                  <w:r>
                    <w:rPr>
                      <w:rFonts w:ascii="Times New Roman" w:hAnsi="Times New Roman"/>
                      <w:sz w:val="24"/>
                      <w:szCs w:val="24"/>
                    </w:rPr>
                    <w:t>30</w:t>
                  </w:r>
                </w:p>
              </w:tc>
              <w:tc>
                <w:tcPr>
                  <w:tcW w:w="845" w:type="dxa"/>
                  <w:tcBorders>
                    <w:top w:val="nil"/>
                    <w:left w:val="single" w:sz="4" w:space="0" w:color="000000"/>
                    <w:bottom w:val="single" w:sz="4" w:space="0" w:color="000000"/>
                    <w:right w:val="nil"/>
                  </w:tcBorders>
                </w:tcPr>
                <w:p w:rsidR="002F374E" w:rsidRDefault="002F374E">
                  <w:pPr>
                    <w:pStyle w:val="a6"/>
                    <w:rPr>
                      <w:rFonts w:ascii="Times New Roman" w:hAnsi="Times New Roman"/>
                      <w:sz w:val="24"/>
                      <w:szCs w:val="24"/>
                    </w:rPr>
                  </w:pPr>
                </w:p>
              </w:tc>
              <w:tc>
                <w:tcPr>
                  <w:tcW w:w="6451" w:type="dxa"/>
                  <w:tcBorders>
                    <w:top w:val="nil"/>
                    <w:left w:val="single" w:sz="4" w:space="0" w:color="000000"/>
                    <w:bottom w:val="single" w:sz="4" w:space="0" w:color="000000"/>
                    <w:right w:val="nil"/>
                  </w:tcBorders>
                  <w:hideMark/>
                </w:tcPr>
                <w:p w:rsidR="002F374E" w:rsidRDefault="002F374E">
                  <w:pPr>
                    <w:pStyle w:val="a6"/>
                    <w:suppressAutoHyphens/>
                    <w:rPr>
                      <w:rFonts w:ascii="Times New Roman" w:eastAsia="Times New Roman" w:hAnsi="Times New Roman"/>
                      <w:sz w:val="24"/>
                      <w:szCs w:val="24"/>
                      <w:lang w:eastAsia="ru-RU"/>
                    </w:rPr>
                  </w:pPr>
                  <w:r>
                    <w:rPr>
                      <w:rFonts w:ascii="Times New Roman" w:eastAsia="Times New Roman" w:hAnsi="Times New Roman"/>
                      <w:sz w:val="24"/>
                      <w:szCs w:val="24"/>
                      <w:lang w:eastAsia="ru-RU"/>
                    </w:rPr>
                    <w:t>Упражнение в составлении уравнений реакций, идущих в растворах электролитов.</w:t>
                  </w:r>
                </w:p>
              </w:tc>
              <w:tc>
                <w:tcPr>
                  <w:tcW w:w="1406" w:type="dxa"/>
                  <w:gridSpan w:val="2"/>
                  <w:tcBorders>
                    <w:top w:val="nil"/>
                    <w:left w:val="single" w:sz="4" w:space="0" w:color="000000"/>
                    <w:bottom w:val="single" w:sz="4" w:space="0" w:color="000000"/>
                    <w:right w:val="single" w:sz="4" w:space="0" w:color="auto"/>
                  </w:tcBorders>
                  <w:hideMark/>
                </w:tcPr>
                <w:p w:rsidR="002F374E" w:rsidRDefault="002F374E">
                  <w:pPr>
                    <w:pStyle w:val="a6"/>
                    <w:rPr>
                      <w:rFonts w:ascii="Times New Roman" w:hAnsi="Times New Roman"/>
                      <w:sz w:val="24"/>
                      <w:szCs w:val="24"/>
                    </w:rPr>
                  </w:pPr>
                  <w:r>
                    <w:rPr>
                      <w:rFonts w:ascii="Times New Roman" w:hAnsi="Times New Roman"/>
                      <w:sz w:val="24"/>
                      <w:szCs w:val="24"/>
                    </w:rPr>
                    <w:t>1</w:t>
                  </w:r>
                </w:p>
              </w:tc>
              <w:tc>
                <w:tcPr>
                  <w:tcW w:w="4843" w:type="dxa"/>
                  <w:vMerge/>
                  <w:tcBorders>
                    <w:left w:val="single" w:sz="4" w:space="0" w:color="auto"/>
                  </w:tcBorders>
                  <w:vAlign w:val="center"/>
                  <w:hideMark/>
                </w:tcPr>
                <w:p w:rsidR="002F374E" w:rsidRDefault="002F374E">
                  <w:pPr>
                    <w:rPr>
                      <w:rFonts w:eastAsia="Calibri"/>
                      <w:lang w:eastAsia="en-US"/>
                    </w:rPr>
                  </w:pPr>
                </w:p>
              </w:tc>
            </w:tr>
            <w:tr w:rsidR="002F374E" w:rsidTr="002F374E">
              <w:trPr>
                <w:trHeight w:val="533"/>
              </w:trPr>
              <w:tc>
                <w:tcPr>
                  <w:tcW w:w="597" w:type="dxa"/>
                  <w:tcBorders>
                    <w:top w:val="nil"/>
                    <w:left w:val="single" w:sz="4" w:space="0" w:color="000000"/>
                    <w:bottom w:val="single" w:sz="4" w:space="0" w:color="000000"/>
                    <w:right w:val="nil"/>
                  </w:tcBorders>
                  <w:hideMark/>
                </w:tcPr>
                <w:p w:rsidR="002F374E" w:rsidRDefault="002F374E">
                  <w:pPr>
                    <w:pStyle w:val="a6"/>
                    <w:rPr>
                      <w:rFonts w:ascii="Times New Roman" w:hAnsi="Times New Roman"/>
                      <w:sz w:val="24"/>
                      <w:szCs w:val="24"/>
                    </w:rPr>
                  </w:pPr>
                  <w:r>
                    <w:rPr>
                      <w:rFonts w:ascii="Times New Roman" w:hAnsi="Times New Roman"/>
                      <w:sz w:val="24"/>
                      <w:szCs w:val="24"/>
                    </w:rPr>
                    <w:t>31</w:t>
                  </w:r>
                </w:p>
              </w:tc>
              <w:tc>
                <w:tcPr>
                  <w:tcW w:w="845" w:type="dxa"/>
                  <w:tcBorders>
                    <w:top w:val="nil"/>
                    <w:left w:val="single" w:sz="4" w:space="0" w:color="000000"/>
                    <w:bottom w:val="single" w:sz="4" w:space="0" w:color="000000"/>
                    <w:right w:val="nil"/>
                  </w:tcBorders>
                </w:tcPr>
                <w:p w:rsidR="002F374E" w:rsidRDefault="002F374E">
                  <w:pPr>
                    <w:pStyle w:val="a6"/>
                    <w:rPr>
                      <w:rFonts w:ascii="Times New Roman" w:hAnsi="Times New Roman"/>
                      <w:sz w:val="24"/>
                      <w:szCs w:val="24"/>
                    </w:rPr>
                  </w:pPr>
                </w:p>
              </w:tc>
              <w:tc>
                <w:tcPr>
                  <w:tcW w:w="6451" w:type="dxa"/>
                  <w:tcBorders>
                    <w:top w:val="nil"/>
                    <w:left w:val="single" w:sz="4" w:space="0" w:color="000000"/>
                    <w:bottom w:val="single" w:sz="4" w:space="0" w:color="000000"/>
                    <w:right w:val="nil"/>
                  </w:tcBorders>
                  <w:hideMark/>
                </w:tcPr>
                <w:p w:rsidR="002F374E" w:rsidRDefault="002F374E">
                  <w:pPr>
                    <w:pStyle w:val="a6"/>
                    <w:suppressAutoHyphens/>
                    <w:rPr>
                      <w:rFonts w:ascii="Times New Roman" w:eastAsia="Times New Roman" w:hAnsi="Times New Roman"/>
                      <w:sz w:val="24"/>
                      <w:szCs w:val="24"/>
                      <w:lang w:eastAsia="ru-RU"/>
                    </w:rPr>
                  </w:pPr>
                  <w:r>
                    <w:rPr>
                      <w:rFonts w:ascii="Times New Roman" w:eastAsia="Times New Roman" w:hAnsi="Times New Roman"/>
                      <w:sz w:val="24"/>
                      <w:szCs w:val="24"/>
                      <w:lang w:eastAsia="ru-RU"/>
                    </w:rPr>
                    <w:t>Составление и осуществление схем превращений неорганических веществ в растворах электролитов.</w:t>
                  </w:r>
                </w:p>
              </w:tc>
              <w:tc>
                <w:tcPr>
                  <w:tcW w:w="1406" w:type="dxa"/>
                  <w:gridSpan w:val="2"/>
                  <w:tcBorders>
                    <w:top w:val="nil"/>
                    <w:left w:val="single" w:sz="4" w:space="0" w:color="000000"/>
                    <w:bottom w:val="single" w:sz="4" w:space="0" w:color="000000"/>
                    <w:right w:val="single" w:sz="4" w:space="0" w:color="auto"/>
                  </w:tcBorders>
                  <w:hideMark/>
                </w:tcPr>
                <w:p w:rsidR="002F374E" w:rsidRDefault="002F374E">
                  <w:pPr>
                    <w:pStyle w:val="a6"/>
                    <w:rPr>
                      <w:rFonts w:ascii="Times New Roman" w:hAnsi="Times New Roman"/>
                      <w:sz w:val="24"/>
                      <w:szCs w:val="24"/>
                    </w:rPr>
                  </w:pPr>
                  <w:r>
                    <w:rPr>
                      <w:rFonts w:ascii="Times New Roman" w:hAnsi="Times New Roman"/>
                      <w:sz w:val="24"/>
                      <w:szCs w:val="24"/>
                    </w:rPr>
                    <w:t>1</w:t>
                  </w:r>
                </w:p>
              </w:tc>
              <w:tc>
                <w:tcPr>
                  <w:tcW w:w="4843" w:type="dxa"/>
                  <w:vMerge/>
                  <w:tcBorders>
                    <w:left w:val="single" w:sz="4" w:space="0" w:color="auto"/>
                  </w:tcBorders>
                  <w:vAlign w:val="center"/>
                  <w:hideMark/>
                </w:tcPr>
                <w:p w:rsidR="002F374E" w:rsidRDefault="002F374E">
                  <w:pPr>
                    <w:rPr>
                      <w:rFonts w:eastAsia="Calibri"/>
                      <w:lang w:eastAsia="en-US"/>
                    </w:rPr>
                  </w:pPr>
                </w:p>
              </w:tc>
            </w:tr>
            <w:tr w:rsidR="002F374E" w:rsidTr="002F374E">
              <w:trPr>
                <w:trHeight w:val="266"/>
              </w:trPr>
              <w:tc>
                <w:tcPr>
                  <w:tcW w:w="597" w:type="dxa"/>
                  <w:tcBorders>
                    <w:top w:val="nil"/>
                    <w:left w:val="single" w:sz="4" w:space="0" w:color="000000"/>
                    <w:bottom w:val="single" w:sz="4" w:space="0" w:color="000000"/>
                    <w:right w:val="nil"/>
                  </w:tcBorders>
                  <w:hideMark/>
                </w:tcPr>
                <w:p w:rsidR="002F374E" w:rsidRDefault="002F374E">
                  <w:pPr>
                    <w:pStyle w:val="a6"/>
                    <w:rPr>
                      <w:rFonts w:ascii="Times New Roman" w:hAnsi="Times New Roman"/>
                      <w:sz w:val="24"/>
                      <w:szCs w:val="24"/>
                    </w:rPr>
                  </w:pPr>
                  <w:r>
                    <w:rPr>
                      <w:rFonts w:ascii="Times New Roman" w:hAnsi="Times New Roman"/>
                      <w:sz w:val="24"/>
                      <w:szCs w:val="24"/>
                    </w:rPr>
                    <w:t>32</w:t>
                  </w:r>
                </w:p>
              </w:tc>
              <w:tc>
                <w:tcPr>
                  <w:tcW w:w="845" w:type="dxa"/>
                  <w:tcBorders>
                    <w:top w:val="nil"/>
                    <w:left w:val="single" w:sz="4" w:space="0" w:color="000000"/>
                    <w:bottom w:val="single" w:sz="4" w:space="0" w:color="000000"/>
                    <w:right w:val="nil"/>
                  </w:tcBorders>
                </w:tcPr>
                <w:p w:rsidR="002F374E" w:rsidRDefault="002F374E">
                  <w:pPr>
                    <w:pStyle w:val="a6"/>
                    <w:rPr>
                      <w:rFonts w:ascii="Times New Roman" w:hAnsi="Times New Roman"/>
                      <w:sz w:val="24"/>
                      <w:szCs w:val="24"/>
                    </w:rPr>
                  </w:pPr>
                </w:p>
              </w:tc>
              <w:tc>
                <w:tcPr>
                  <w:tcW w:w="6451" w:type="dxa"/>
                  <w:tcBorders>
                    <w:top w:val="nil"/>
                    <w:left w:val="single" w:sz="4" w:space="0" w:color="000000"/>
                    <w:bottom w:val="single" w:sz="4" w:space="0" w:color="000000"/>
                    <w:right w:val="nil"/>
                  </w:tcBorders>
                  <w:hideMark/>
                </w:tcPr>
                <w:p w:rsidR="002F374E" w:rsidRDefault="002F374E">
                  <w:pPr>
                    <w:pStyle w:val="a6"/>
                    <w:suppressAutoHyphens/>
                    <w:rPr>
                      <w:rFonts w:ascii="Times New Roman" w:eastAsia="Times New Roman" w:hAnsi="Times New Roman"/>
                      <w:sz w:val="24"/>
                      <w:szCs w:val="24"/>
                      <w:lang w:eastAsia="ru-RU"/>
                    </w:rPr>
                  </w:pPr>
                  <w:r>
                    <w:rPr>
                      <w:rFonts w:ascii="Times New Roman" w:eastAsia="Times New Roman" w:hAnsi="Times New Roman"/>
                      <w:sz w:val="24"/>
                      <w:szCs w:val="24"/>
                      <w:lang w:eastAsia="ru-RU"/>
                    </w:rPr>
                    <w:t>Гидролиз солей.</w:t>
                  </w:r>
                </w:p>
              </w:tc>
              <w:tc>
                <w:tcPr>
                  <w:tcW w:w="1406" w:type="dxa"/>
                  <w:gridSpan w:val="2"/>
                  <w:tcBorders>
                    <w:top w:val="nil"/>
                    <w:left w:val="single" w:sz="4" w:space="0" w:color="000000"/>
                    <w:bottom w:val="single" w:sz="4" w:space="0" w:color="000000"/>
                    <w:right w:val="single" w:sz="4" w:space="0" w:color="auto"/>
                  </w:tcBorders>
                  <w:hideMark/>
                </w:tcPr>
                <w:p w:rsidR="002F374E" w:rsidRDefault="002F374E">
                  <w:pPr>
                    <w:pStyle w:val="a6"/>
                    <w:rPr>
                      <w:rFonts w:ascii="Times New Roman" w:hAnsi="Times New Roman"/>
                      <w:sz w:val="24"/>
                      <w:szCs w:val="24"/>
                    </w:rPr>
                  </w:pPr>
                  <w:r>
                    <w:rPr>
                      <w:rFonts w:ascii="Times New Roman" w:hAnsi="Times New Roman"/>
                      <w:sz w:val="24"/>
                      <w:szCs w:val="24"/>
                    </w:rPr>
                    <w:t>1</w:t>
                  </w:r>
                </w:p>
              </w:tc>
              <w:tc>
                <w:tcPr>
                  <w:tcW w:w="4843" w:type="dxa"/>
                  <w:vMerge/>
                  <w:tcBorders>
                    <w:left w:val="single" w:sz="4" w:space="0" w:color="auto"/>
                  </w:tcBorders>
                  <w:vAlign w:val="center"/>
                  <w:hideMark/>
                </w:tcPr>
                <w:p w:rsidR="002F374E" w:rsidRDefault="002F374E">
                  <w:pPr>
                    <w:rPr>
                      <w:rFonts w:eastAsia="Calibri"/>
                      <w:lang w:eastAsia="en-US"/>
                    </w:rPr>
                  </w:pPr>
                </w:p>
              </w:tc>
            </w:tr>
            <w:tr w:rsidR="002F374E" w:rsidTr="002F374E">
              <w:trPr>
                <w:trHeight w:val="533"/>
              </w:trPr>
              <w:tc>
                <w:tcPr>
                  <w:tcW w:w="597" w:type="dxa"/>
                  <w:tcBorders>
                    <w:top w:val="nil"/>
                    <w:left w:val="single" w:sz="4" w:space="0" w:color="000000"/>
                    <w:bottom w:val="single" w:sz="4" w:space="0" w:color="000000"/>
                    <w:right w:val="nil"/>
                  </w:tcBorders>
                  <w:hideMark/>
                </w:tcPr>
                <w:p w:rsidR="002F374E" w:rsidRDefault="002F374E">
                  <w:pPr>
                    <w:pStyle w:val="a6"/>
                    <w:rPr>
                      <w:rFonts w:ascii="Times New Roman" w:hAnsi="Times New Roman"/>
                      <w:sz w:val="24"/>
                      <w:szCs w:val="24"/>
                    </w:rPr>
                  </w:pPr>
                  <w:r>
                    <w:rPr>
                      <w:rFonts w:ascii="Times New Roman" w:hAnsi="Times New Roman"/>
                      <w:sz w:val="24"/>
                      <w:szCs w:val="24"/>
                    </w:rPr>
                    <w:t>33</w:t>
                  </w:r>
                </w:p>
              </w:tc>
              <w:tc>
                <w:tcPr>
                  <w:tcW w:w="845" w:type="dxa"/>
                  <w:tcBorders>
                    <w:top w:val="nil"/>
                    <w:left w:val="single" w:sz="4" w:space="0" w:color="000000"/>
                    <w:bottom w:val="single" w:sz="4" w:space="0" w:color="000000"/>
                    <w:right w:val="nil"/>
                  </w:tcBorders>
                </w:tcPr>
                <w:p w:rsidR="002F374E" w:rsidRDefault="002F374E">
                  <w:pPr>
                    <w:pStyle w:val="a6"/>
                    <w:rPr>
                      <w:rFonts w:ascii="Times New Roman" w:hAnsi="Times New Roman"/>
                      <w:sz w:val="24"/>
                      <w:szCs w:val="24"/>
                    </w:rPr>
                  </w:pPr>
                </w:p>
              </w:tc>
              <w:tc>
                <w:tcPr>
                  <w:tcW w:w="6451" w:type="dxa"/>
                  <w:tcBorders>
                    <w:top w:val="nil"/>
                    <w:left w:val="single" w:sz="4" w:space="0" w:color="000000"/>
                    <w:bottom w:val="single" w:sz="4" w:space="0" w:color="000000"/>
                    <w:right w:val="nil"/>
                  </w:tcBorders>
                  <w:hideMark/>
                </w:tcPr>
                <w:p w:rsidR="002F374E" w:rsidRDefault="002F374E">
                  <w:pPr>
                    <w:pStyle w:val="a6"/>
                    <w:suppressAutoHyphens/>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Определение </w:t>
                  </w:r>
                  <w:proofErr w:type="spellStart"/>
                  <w:r>
                    <w:rPr>
                      <w:rFonts w:ascii="Times New Roman" w:eastAsia="Times New Roman" w:hAnsi="Times New Roman"/>
                      <w:sz w:val="24"/>
                      <w:szCs w:val="24"/>
                      <w:lang w:eastAsia="ru-RU"/>
                    </w:rPr>
                    <w:t>р</w:t>
                  </w:r>
                  <w:proofErr w:type="spellEnd"/>
                  <w:proofErr w:type="gramStart"/>
                  <w:r>
                    <w:rPr>
                      <w:rFonts w:ascii="Times New Roman" w:eastAsia="Times New Roman" w:hAnsi="Times New Roman"/>
                      <w:sz w:val="24"/>
                      <w:szCs w:val="24"/>
                      <w:lang w:val="en-US" w:eastAsia="ru-RU"/>
                    </w:rPr>
                    <w:t>H</w:t>
                  </w:r>
                  <w:proofErr w:type="gramEnd"/>
                  <w:r>
                    <w:rPr>
                      <w:rFonts w:ascii="Times New Roman" w:eastAsia="Times New Roman" w:hAnsi="Times New Roman"/>
                      <w:sz w:val="24"/>
                      <w:szCs w:val="24"/>
                      <w:lang w:eastAsia="ru-RU"/>
                    </w:rPr>
                    <w:t xml:space="preserve"> растворов, составление уравнений реакций гидролиза солей.</w:t>
                  </w:r>
                </w:p>
              </w:tc>
              <w:tc>
                <w:tcPr>
                  <w:tcW w:w="1406" w:type="dxa"/>
                  <w:gridSpan w:val="2"/>
                  <w:tcBorders>
                    <w:top w:val="nil"/>
                    <w:left w:val="single" w:sz="4" w:space="0" w:color="000000"/>
                    <w:bottom w:val="single" w:sz="4" w:space="0" w:color="000000"/>
                    <w:right w:val="single" w:sz="4" w:space="0" w:color="auto"/>
                  </w:tcBorders>
                  <w:hideMark/>
                </w:tcPr>
                <w:p w:rsidR="002F374E" w:rsidRDefault="002F374E">
                  <w:pPr>
                    <w:pStyle w:val="a6"/>
                    <w:rPr>
                      <w:rFonts w:ascii="Times New Roman" w:hAnsi="Times New Roman"/>
                      <w:sz w:val="24"/>
                      <w:szCs w:val="24"/>
                    </w:rPr>
                  </w:pPr>
                  <w:r>
                    <w:rPr>
                      <w:rFonts w:ascii="Times New Roman" w:hAnsi="Times New Roman"/>
                      <w:sz w:val="24"/>
                      <w:szCs w:val="24"/>
                    </w:rPr>
                    <w:t>1</w:t>
                  </w:r>
                </w:p>
              </w:tc>
              <w:tc>
                <w:tcPr>
                  <w:tcW w:w="4843" w:type="dxa"/>
                  <w:vMerge/>
                  <w:tcBorders>
                    <w:left w:val="single" w:sz="4" w:space="0" w:color="auto"/>
                  </w:tcBorders>
                  <w:vAlign w:val="center"/>
                  <w:hideMark/>
                </w:tcPr>
                <w:p w:rsidR="002F374E" w:rsidRDefault="002F374E">
                  <w:pPr>
                    <w:rPr>
                      <w:rFonts w:eastAsia="Calibri"/>
                      <w:lang w:eastAsia="en-US"/>
                    </w:rPr>
                  </w:pPr>
                </w:p>
              </w:tc>
            </w:tr>
            <w:tr w:rsidR="002F374E" w:rsidTr="002F374E">
              <w:trPr>
                <w:trHeight w:val="266"/>
              </w:trPr>
              <w:tc>
                <w:tcPr>
                  <w:tcW w:w="597" w:type="dxa"/>
                  <w:tcBorders>
                    <w:top w:val="nil"/>
                    <w:left w:val="single" w:sz="4" w:space="0" w:color="000000"/>
                    <w:bottom w:val="single" w:sz="4" w:space="0" w:color="000000"/>
                    <w:right w:val="nil"/>
                  </w:tcBorders>
                  <w:hideMark/>
                </w:tcPr>
                <w:p w:rsidR="002F374E" w:rsidRDefault="002F374E">
                  <w:pPr>
                    <w:pStyle w:val="a6"/>
                    <w:rPr>
                      <w:rFonts w:ascii="Times New Roman" w:hAnsi="Times New Roman"/>
                      <w:sz w:val="24"/>
                      <w:szCs w:val="24"/>
                    </w:rPr>
                  </w:pPr>
                  <w:r>
                    <w:rPr>
                      <w:rFonts w:ascii="Times New Roman" w:hAnsi="Times New Roman"/>
                      <w:sz w:val="24"/>
                      <w:szCs w:val="24"/>
                    </w:rPr>
                    <w:t>34</w:t>
                  </w:r>
                  <w:r w:rsidR="001F667B">
                    <w:rPr>
                      <w:rFonts w:ascii="Times New Roman" w:hAnsi="Times New Roman"/>
                      <w:sz w:val="24"/>
                      <w:szCs w:val="24"/>
                    </w:rPr>
                    <w:t>-35</w:t>
                  </w:r>
                </w:p>
              </w:tc>
              <w:tc>
                <w:tcPr>
                  <w:tcW w:w="845" w:type="dxa"/>
                  <w:tcBorders>
                    <w:top w:val="nil"/>
                    <w:left w:val="single" w:sz="4" w:space="0" w:color="000000"/>
                    <w:bottom w:val="single" w:sz="4" w:space="0" w:color="000000"/>
                    <w:right w:val="nil"/>
                  </w:tcBorders>
                </w:tcPr>
                <w:p w:rsidR="002F374E" w:rsidRDefault="002F374E">
                  <w:pPr>
                    <w:pStyle w:val="a6"/>
                    <w:rPr>
                      <w:rFonts w:ascii="Times New Roman" w:hAnsi="Times New Roman"/>
                      <w:sz w:val="24"/>
                      <w:szCs w:val="24"/>
                    </w:rPr>
                  </w:pPr>
                </w:p>
              </w:tc>
              <w:tc>
                <w:tcPr>
                  <w:tcW w:w="6451" w:type="dxa"/>
                  <w:tcBorders>
                    <w:top w:val="nil"/>
                    <w:left w:val="single" w:sz="4" w:space="0" w:color="000000"/>
                    <w:bottom w:val="single" w:sz="4" w:space="0" w:color="000000"/>
                    <w:right w:val="nil"/>
                  </w:tcBorders>
                  <w:hideMark/>
                </w:tcPr>
                <w:p w:rsidR="002F374E" w:rsidRDefault="001F667B">
                  <w:pPr>
                    <w:pStyle w:val="a6"/>
                    <w:suppressAutoHyphens/>
                    <w:rPr>
                      <w:rFonts w:ascii="Times New Roman" w:eastAsia="Times New Roman" w:hAnsi="Times New Roman"/>
                      <w:b/>
                      <w:sz w:val="24"/>
                      <w:szCs w:val="24"/>
                      <w:lang w:eastAsia="ru-RU"/>
                    </w:rPr>
                  </w:pPr>
                  <w:r w:rsidRPr="001F667B">
                    <w:rPr>
                      <w:rFonts w:ascii="Times New Roman" w:eastAsia="Times New Roman" w:hAnsi="Times New Roman"/>
                      <w:sz w:val="24"/>
                      <w:szCs w:val="24"/>
                      <w:lang w:eastAsia="ru-RU"/>
                    </w:rPr>
                    <w:t xml:space="preserve">Обобщение </w:t>
                  </w:r>
                  <w:r w:rsidR="002F374E">
                    <w:rPr>
                      <w:rFonts w:ascii="Times New Roman" w:eastAsia="Times New Roman" w:hAnsi="Times New Roman"/>
                      <w:i/>
                      <w:sz w:val="24"/>
                      <w:szCs w:val="24"/>
                      <w:lang w:eastAsia="ru-RU"/>
                    </w:rPr>
                    <w:t xml:space="preserve"> </w:t>
                  </w:r>
                  <w:r w:rsidR="002F374E">
                    <w:rPr>
                      <w:rFonts w:ascii="Times New Roman" w:eastAsia="Times New Roman" w:hAnsi="Times New Roman"/>
                      <w:sz w:val="24"/>
                      <w:szCs w:val="24"/>
                      <w:lang w:eastAsia="ru-RU"/>
                    </w:rPr>
                    <w:t>по теме «Химические реакции»</w:t>
                  </w:r>
                </w:p>
              </w:tc>
              <w:tc>
                <w:tcPr>
                  <w:tcW w:w="1406" w:type="dxa"/>
                  <w:gridSpan w:val="2"/>
                  <w:tcBorders>
                    <w:top w:val="nil"/>
                    <w:left w:val="single" w:sz="4" w:space="0" w:color="000000"/>
                    <w:bottom w:val="single" w:sz="4" w:space="0" w:color="000000"/>
                    <w:right w:val="single" w:sz="4" w:space="0" w:color="auto"/>
                  </w:tcBorders>
                  <w:hideMark/>
                </w:tcPr>
                <w:p w:rsidR="002F374E" w:rsidRDefault="001F667B">
                  <w:pPr>
                    <w:pStyle w:val="a6"/>
                    <w:rPr>
                      <w:rFonts w:ascii="Times New Roman" w:hAnsi="Times New Roman"/>
                      <w:sz w:val="24"/>
                      <w:szCs w:val="24"/>
                    </w:rPr>
                  </w:pPr>
                  <w:r>
                    <w:rPr>
                      <w:rFonts w:ascii="Times New Roman" w:hAnsi="Times New Roman"/>
                      <w:sz w:val="24"/>
                      <w:szCs w:val="24"/>
                    </w:rPr>
                    <w:t>2</w:t>
                  </w:r>
                </w:p>
              </w:tc>
              <w:tc>
                <w:tcPr>
                  <w:tcW w:w="4843" w:type="dxa"/>
                  <w:vMerge/>
                  <w:tcBorders>
                    <w:left w:val="single" w:sz="4" w:space="0" w:color="auto"/>
                  </w:tcBorders>
                  <w:vAlign w:val="center"/>
                  <w:hideMark/>
                </w:tcPr>
                <w:p w:rsidR="002F374E" w:rsidRDefault="002F374E">
                  <w:pPr>
                    <w:rPr>
                      <w:rFonts w:eastAsia="Calibri"/>
                      <w:lang w:eastAsia="en-US"/>
                    </w:rPr>
                  </w:pPr>
                </w:p>
              </w:tc>
            </w:tr>
            <w:tr w:rsidR="002F374E" w:rsidTr="002F374E">
              <w:trPr>
                <w:trHeight w:val="281"/>
              </w:trPr>
              <w:tc>
                <w:tcPr>
                  <w:tcW w:w="597" w:type="dxa"/>
                  <w:tcBorders>
                    <w:top w:val="nil"/>
                    <w:left w:val="single" w:sz="4" w:space="0" w:color="000000"/>
                    <w:bottom w:val="single" w:sz="4" w:space="0" w:color="auto"/>
                    <w:right w:val="nil"/>
                  </w:tcBorders>
                </w:tcPr>
                <w:p w:rsidR="002F374E" w:rsidRDefault="002F374E">
                  <w:pPr>
                    <w:pStyle w:val="a6"/>
                    <w:rPr>
                      <w:rFonts w:ascii="Times New Roman" w:hAnsi="Times New Roman"/>
                      <w:sz w:val="24"/>
                      <w:szCs w:val="24"/>
                    </w:rPr>
                  </w:pPr>
                </w:p>
              </w:tc>
              <w:tc>
                <w:tcPr>
                  <w:tcW w:w="845" w:type="dxa"/>
                  <w:tcBorders>
                    <w:top w:val="nil"/>
                    <w:left w:val="single" w:sz="4" w:space="0" w:color="000000"/>
                    <w:bottom w:val="single" w:sz="4" w:space="0" w:color="auto"/>
                    <w:right w:val="nil"/>
                  </w:tcBorders>
                </w:tcPr>
                <w:p w:rsidR="002F374E" w:rsidRDefault="002F374E">
                  <w:pPr>
                    <w:pStyle w:val="a6"/>
                    <w:rPr>
                      <w:rFonts w:ascii="Times New Roman" w:hAnsi="Times New Roman"/>
                      <w:sz w:val="24"/>
                      <w:szCs w:val="24"/>
                    </w:rPr>
                  </w:pPr>
                </w:p>
              </w:tc>
              <w:tc>
                <w:tcPr>
                  <w:tcW w:w="6451" w:type="dxa"/>
                  <w:tcBorders>
                    <w:top w:val="nil"/>
                    <w:left w:val="single" w:sz="4" w:space="0" w:color="000000"/>
                    <w:bottom w:val="single" w:sz="4" w:space="0" w:color="auto"/>
                    <w:right w:val="nil"/>
                  </w:tcBorders>
                  <w:hideMark/>
                </w:tcPr>
                <w:p w:rsidR="002F374E" w:rsidRDefault="002F374E">
                  <w:pPr>
                    <w:pStyle w:val="a6"/>
                    <w:suppressAutoHyphens/>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Итого </w:t>
                  </w:r>
                </w:p>
              </w:tc>
              <w:tc>
                <w:tcPr>
                  <w:tcW w:w="1406" w:type="dxa"/>
                  <w:gridSpan w:val="2"/>
                  <w:tcBorders>
                    <w:top w:val="nil"/>
                    <w:left w:val="single" w:sz="4" w:space="0" w:color="000000"/>
                    <w:bottom w:val="single" w:sz="4" w:space="0" w:color="auto"/>
                    <w:right w:val="single" w:sz="4" w:space="0" w:color="auto"/>
                  </w:tcBorders>
                  <w:hideMark/>
                </w:tcPr>
                <w:p w:rsidR="002F374E" w:rsidRDefault="002F374E" w:rsidP="001F667B">
                  <w:pPr>
                    <w:pStyle w:val="a6"/>
                    <w:rPr>
                      <w:rFonts w:ascii="Times New Roman" w:hAnsi="Times New Roman"/>
                      <w:b/>
                      <w:sz w:val="24"/>
                      <w:szCs w:val="24"/>
                    </w:rPr>
                  </w:pPr>
                  <w:r>
                    <w:rPr>
                      <w:rFonts w:ascii="Times New Roman" w:hAnsi="Times New Roman"/>
                      <w:b/>
                      <w:sz w:val="24"/>
                      <w:szCs w:val="24"/>
                    </w:rPr>
                    <w:t>3</w:t>
                  </w:r>
                  <w:r w:rsidR="001F667B">
                    <w:rPr>
                      <w:rFonts w:ascii="Times New Roman" w:hAnsi="Times New Roman"/>
                      <w:b/>
                      <w:sz w:val="24"/>
                      <w:szCs w:val="24"/>
                    </w:rPr>
                    <w:t>5</w:t>
                  </w:r>
                  <w:r>
                    <w:rPr>
                      <w:rFonts w:ascii="Times New Roman" w:hAnsi="Times New Roman"/>
                      <w:b/>
                      <w:sz w:val="24"/>
                      <w:szCs w:val="24"/>
                    </w:rPr>
                    <w:t xml:space="preserve"> ч</w:t>
                  </w:r>
                </w:p>
              </w:tc>
              <w:tc>
                <w:tcPr>
                  <w:tcW w:w="4843" w:type="dxa"/>
                  <w:vMerge/>
                  <w:tcBorders>
                    <w:left w:val="single" w:sz="4" w:space="0" w:color="auto"/>
                    <w:bottom w:val="single" w:sz="4" w:space="0" w:color="000000"/>
                  </w:tcBorders>
                </w:tcPr>
                <w:p w:rsidR="002F374E" w:rsidRDefault="002F374E">
                  <w:pPr>
                    <w:pStyle w:val="a6"/>
                    <w:rPr>
                      <w:rFonts w:ascii="Times New Roman" w:hAnsi="Times New Roman"/>
                      <w:sz w:val="24"/>
                      <w:szCs w:val="24"/>
                    </w:rPr>
                  </w:pPr>
                </w:p>
              </w:tc>
            </w:tr>
          </w:tbl>
          <w:p w:rsidR="00A72FF8" w:rsidRDefault="00A72FF8">
            <w:pPr>
              <w:spacing w:before="100" w:beforeAutospacing="1" w:after="100" w:afterAutospacing="1"/>
              <w:ind w:left="720"/>
            </w:pPr>
          </w:p>
        </w:tc>
      </w:tr>
      <w:tr w:rsidR="00A72FF8" w:rsidTr="00A72FF8">
        <w:tc>
          <w:tcPr>
            <w:tcW w:w="15915" w:type="dxa"/>
          </w:tcPr>
          <w:p w:rsidR="00866C92" w:rsidRDefault="00866C92" w:rsidP="00866C92">
            <w:pPr>
              <w:jc w:val="center"/>
              <w:rPr>
                <w:b/>
              </w:rPr>
            </w:pPr>
            <w:r>
              <w:rPr>
                <w:b/>
              </w:rPr>
              <w:lastRenderedPageBreak/>
              <w:t>КАЛЕНДАРНО-ТЕМАТИЧЕСКОЕ ПЛАНИРОВАНИЕ 9 класс, 35 часа</w:t>
            </w:r>
          </w:p>
          <w:p w:rsidR="00A72FF8" w:rsidRDefault="00A72FF8">
            <w:pPr>
              <w:jc w:val="both"/>
              <w:rPr>
                <w:b/>
              </w:rPr>
            </w:pPr>
          </w:p>
          <w:p w:rsidR="00866C92" w:rsidRDefault="00866C92">
            <w:pPr>
              <w:jc w:val="both"/>
              <w:rPr>
                <w:b/>
              </w:rPr>
            </w:pPr>
          </w:p>
          <w:tbl>
            <w:tblPr>
              <w:tblpPr w:leftFromText="180" w:rightFromText="180" w:vertAnchor="text" w:horzAnchor="margin" w:tblpY="-156"/>
              <w:tblOverlap w:val="never"/>
              <w:tblW w:w="14142" w:type="dxa"/>
              <w:tblLayout w:type="fixed"/>
              <w:tblLook w:val="04A0"/>
            </w:tblPr>
            <w:tblGrid>
              <w:gridCol w:w="599"/>
              <w:gridCol w:w="845"/>
              <w:gridCol w:w="6453"/>
              <w:gridCol w:w="1401"/>
              <w:gridCol w:w="4844"/>
            </w:tblGrid>
            <w:tr w:rsidR="00866C92" w:rsidTr="00866C92">
              <w:trPr>
                <w:trHeight w:val="340"/>
              </w:trPr>
              <w:tc>
                <w:tcPr>
                  <w:tcW w:w="599" w:type="dxa"/>
                  <w:tcBorders>
                    <w:top w:val="single" w:sz="4" w:space="0" w:color="000000"/>
                    <w:left w:val="single" w:sz="4" w:space="0" w:color="000000"/>
                    <w:bottom w:val="nil"/>
                    <w:right w:val="nil"/>
                  </w:tcBorders>
                  <w:hideMark/>
                </w:tcPr>
                <w:p w:rsidR="00866C92" w:rsidRDefault="00866C92" w:rsidP="00866C92">
                  <w:pPr>
                    <w:jc w:val="center"/>
                    <w:rPr>
                      <w:b/>
                    </w:rPr>
                  </w:pPr>
                  <w:r>
                    <w:rPr>
                      <w:b/>
                    </w:rPr>
                    <w:t xml:space="preserve">№ </w:t>
                  </w:r>
                </w:p>
              </w:tc>
              <w:tc>
                <w:tcPr>
                  <w:tcW w:w="845" w:type="dxa"/>
                  <w:tcBorders>
                    <w:top w:val="single" w:sz="4" w:space="0" w:color="000000"/>
                    <w:left w:val="single" w:sz="4" w:space="0" w:color="000000"/>
                    <w:bottom w:val="nil"/>
                    <w:right w:val="nil"/>
                  </w:tcBorders>
                  <w:hideMark/>
                </w:tcPr>
                <w:p w:rsidR="00866C92" w:rsidRDefault="00866C92" w:rsidP="00866C92">
                  <w:pPr>
                    <w:jc w:val="center"/>
                    <w:rPr>
                      <w:b/>
                    </w:rPr>
                  </w:pPr>
                  <w:r>
                    <w:rPr>
                      <w:b/>
                    </w:rPr>
                    <w:t xml:space="preserve">Дата </w:t>
                  </w:r>
                </w:p>
              </w:tc>
              <w:tc>
                <w:tcPr>
                  <w:tcW w:w="6453" w:type="dxa"/>
                  <w:vMerge w:val="restart"/>
                  <w:tcBorders>
                    <w:top w:val="single" w:sz="4" w:space="0" w:color="000000"/>
                    <w:left w:val="single" w:sz="4" w:space="0" w:color="000000"/>
                    <w:bottom w:val="single" w:sz="4" w:space="0" w:color="000000"/>
                    <w:right w:val="nil"/>
                  </w:tcBorders>
                  <w:hideMark/>
                </w:tcPr>
                <w:p w:rsidR="00866C92" w:rsidRDefault="00866C92" w:rsidP="00866C92">
                  <w:pPr>
                    <w:jc w:val="center"/>
                    <w:rPr>
                      <w:b/>
                    </w:rPr>
                  </w:pPr>
                  <w:r>
                    <w:rPr>
                      <w:b/>
                    </w:rPr>
                    <w:t>Тема  занятия</w:t>
                  </w:r>
                </w:p>
              </w:tc>
              <w:tc>
                <w:tcPr>
                  <w:tcW w:w="1401" w:type="dxa"/>
                  <w:vMerge w:val="restart"/>
                  <w:tcBorders>
                    <w:top w:val="single" w:sz="4" w:space="0" w:color="000000"/>
                    <w:left w:val="single" w:sz="4" w:space="0" w:color="000000"/>
                    <w:bottom w:val="single" w:sz="4" w:space="0" w:color="000000"/>
                    <w:right w:val="nil"/>
                  </w:tcBorders>
                </w:tcPr>
                <w:p w:rsidR="00866C92" w:rsidRDefault="00866C92" w:rsidP="00866C92">
                  <w:pPr>
                    <w:jc w:val="center"/>
                    <w:rPr>
                      <w:b/>
                    </w:rPr>
                  </w:pPr>
                  <w:r>
                    <w:rPr>
                      <w:b/>
                    </w:rPr>
                    <w:t xml:space="preserve">Количество часов </w:t>
                  </w:r>
                </w:p>
                <w:p w:rsidR="00866C92" w:rsidRDefault="00866C92" w:rsidP="00866C92">
                  <w:pPr>
                    <w:jc w:val="center"/>
                    <w:rPr>
                      <w:b/>
                    </w:rPr>
                  </w:pPr>
                </w:p>
              </w:tc>
              <w:tc>
                <w:tcPr>
                  <w:tcW w:w="4844" w:type="dxa"/>
                  <w:vMerge w:val="restart"/>
                  <w:tcBorders>
                    <w:top w:val="single" w:sz="4" w:space="0" w:color="000000"/>
                    <w:left w:val="single" w:sz="4" w:space="0" w:color="000000"/>
                    <w:bottom w:val="single" w:sz="4" w:space="0" w:color="000000"/>
                    <w:right w:val="single" w:sz="4" w:space="0" w:color="000000"/>
                  </w:tcBorders>
                  <w:hideMark/>
                </w:tcPr>
                <w:p w:rsidR="00866C92" w:rsidRDefault="00866C92" w:rsidP="00866C92">
                  <w:pPr>
                    <w:jc w:val="center"/>
                    <w:rPr>
                      <w:b/>
                    </w:rPr>
                  </w:pPr>
                  <w:r>
                    <w:rPr>
                      <w:b/>
                    </w:rPr>
                    <w:t>Основные виды учебной деятельности</w:t>
                  </w:r>
                </w:p>
              </w:tc>
            </w:tr>
            <w:tr w:rsidR="00866C92" w:rsidTr="00866C92">
              <w:trPr>
                <w:trHeight w:val="79"/>
              </w:trPr>
              <w:tc>
                <w:tcPr>
                  <w:tcW w:w="599" w:type="dxa"/>
                  <w:tcBorders>
                    <w:top w:val="nil"/>
                    <w:left w:val="single" w:sz="4" w:space="0" w:color="000000"/>
                    <w:bottom w:val="single" w:sz="4" w:space="0" w:color="000000"/>
                    <w:right w:val="nil"/>
                  </w:tcBorders>
                </w:tcPr>
                <w:p w:rsidR="00866C92" w:rsidRDefault="00866C92" w:rsidP="00866C92">
                  <w:pPr>
                    <w:pStyle w:val="a6"/>
                    <w:rPr>
                      <w:sz w:val="28"/>
                      <w:szCs w:val="28"/>
                    </w:rPr>
                  </w:pPr>
                </w:p>
              </w:tc>
              <w:tc>
                <w:tcPr>
                  <w:tcW w:w="845" w:type="dxa"/>
                  <w:tcBorders>
                    <w:top w:val="nil"/>
                    <w:left w:val="single" w:sz="4" w:space="0" w:color="000000"/>
                    <w:bottom w:val="single" w:sz="4" w:space="0" w:color="000000"/>
                    <w:right w:val="nil"/>
                  </w:tcBorders>
                </w:tcPr>
                <w:p w:rsidR="00866C92" w:rsidRDefault="00866C92" w:rsidP="00866C92">
                  <w:pPr>
                    <w:pStyle w:val="a6"/>
                    <w:rPr>
                      <w:sz w:val="28"/>
                      <w:szCs w:val="28"/>
                    </w:rPr>
                  </w:pPr>
                </w:p>
              </w:tc>
              <w:tc>
                <w:tcPr>
                  <w:tcW w:w="6453" w:type="dxa"/>
                  <w:vMerge/>
                  <w:tcBorders>
                    <w:top w:val="single" w:sz="4" w:space="0" w:color="000000"/>
                    <w:left w:val="single" w:sz="4" w:space="0" w:color="000000"/>
                    <w:bottom w:val="single" w:sz="4" w:space="0" w:color="000000"/>
                    <w:right w:val="nil"/>
                  </w:tcBorders>
                  <w:vAlign w:val="center"/>
                  <w:hideMark/>
                </w:tcPr>
                <w:p w:rsidR="00866C92" w:rsidRDefault="00866C92" w:rsidP="00866C92">
                  <w:pPr>
                    <w:rPr>
                      <w:b/>
                    </w:rPr>
                  </w:pPr>
                </w:p>
              </w:tc>
              <w:tc>
                <w:tcPr>
                  <w:tcW w:w="1401" w:type="dxa"/>
                  <w:vMerge/>
                  <w:tcBorders>
                    <w:top w:val="single" w:sz="4" w:space="0" w:color="000000"/>
                    <w:left w:val="single" w:sz="4" w:space="0" w:color="000000"/>
                    <w:bottom w:val="single" w:sz="4" w:space="0" w:color="000000"/>
                    <w:right w:val="nil"/>
                  </w:tcBorders>
                  <w:vAlign w:val="center"/>
                  <w:hideMark/>
                </w:tcPr>
                <w:p w:rsidR="00866C92" w:rsidRDefault="00866C92" w:rsidP="00866C92">
                  <w:pPr>
                    <w:rPr>
                      <w:b/>
                    </w:rPr>
                  </w:pPr>
                </w:p>
              </w:tc>
              <w:tc>
                <w:tcPr>
                  <w:tcW w:w="4844" w:type="dxa"/>
                  <w:vMerge/>
                  <w:tcBorders>
                    <w:top w:val="single" w:sz="4" w:space="0" w:color="000000"/>
                    <w:left w:val="single" w:sz="4" w:space="0" w:color="000000"/>
                    <w:bottom w:val="single" w:sz="4" w:space="0" w:color="000000"/>
                    <w:right w:val="single" w:sz="4" w:space="0" w:color="000000"/>
                  </w:tcBorders>
                  <w:vAlign w:val="center"/>
                  <w:hideMark/>
                </w:tcPr>
                <w:p w:rsidR="00866C92" w:rsidRDefault="00866C92" w:rsidP="00866C92">
                  <w:pPr>
                    <w:rPr>
                      <w:b/>
                    </w:rPr>
                  </w:pPr>
                </w:p>
              </w:tc>
            </w:tr>
            <w:tr w:rsidR="00866C92" w:rsidTr="00866C92">
              <w:trPr>
                <w:trHeight w:val="142"/>
              </w:trPr>
              <w:tc>
                <w:tcPr>
                  <w:tcW w:w="14142" w:type="dxa"/>
                  <w:gridSpan w:val="5"/>
                  <w:tcBorders>
                    <w:top w:val="nil"/>
                    <w:left w:val="single" w:sz="4" w:space="0" w:color="000000"/>
                    <w:bottom w:val="single" w:sz="4" w:space="0" w:color="000000"/>
                    <w:right w:val="single" w:sz="4" w:space="0" w:color="000000"/>
                  </w:tcBorders>
                  <w:vAlign w:val="center"/>
                  <w:hideMark/>
                </w:tcPr>
                <w:p w:rsidR="00866C92" w:rsidRDefault="00866C92" w:rsidP="00866C92">
                  <w:pPr>
                    <w:pStyle w:val="a6"/>
                    <w:jc w:val="center"/>
                    <w:rPr>
                      <w:sz w:val="28"/>
                      <w:szCs w:val="28"/>
                    </w:rPr>
                  </w:pPr>
                  <w:r>
                    <w:rPr>
                      <w:rFonts w:ascii="Times New Roman" w:hAnsi="Times New Roman"/>
                      <w:b/>
                      <w:sz w:val="24"/>
                      <w:szCs w:val="28"/>
                    </w:rPr>
                    <w:t>Тема 1. Расчеты по химическим формулам.   5 часов</w:t>
                  </w:r>
                </w:p>
              </w:tc>
            </w:tr>
            <w:tr w:rsidR="00866C92" w:rsidTr="00866C92">
              <w:trPr>
                <w:trHeight w:val="142"/>
              </w:trPr>
              <w:tc>
                <w:tcPr>
                  <w:tcW w:w="599" w:type="dxa"/>
                  <w:tcBorders>
                    <w:top w:val="nil"/>
                    <w:left w:val="single" w:sz="4" w:space="0" w:color="000000"/>
                    <w:bottom w:val="single" w:sz="4" w:space="0" w:color="000000"/>
                    <w:right w:val="nil"/>
                  </w:tcBorders>
                  <w:hideMark/>
                </w:tcPr>
                <w:p w:rsidR="00866C92" w:rsidRDefault="00866C92" w:rsidP="00866C92">
                  <w:pPr>
                    <w:pStyle w:val="a6"/>
                    <w:rPr>
                      <w:rFonts w:ascii="Times New Roman" w:hAnsi="Times New Roman"/>
                      <w:sz w:val="28"/>
                      <w:szCs w:val="28"/>
                    </w:rPr>
                  </w:pPr>
                  <w:r>
                    <w:rPr>
                      <w:rFonts w:ascii="Times New Roman" w:hAnsi="Times New Roman"/>
                      <w:sz w:val="24"/>
                      <w:szCs w:val="28"/>
                    </w:rPr>
                    <w:t>1</w:t>
                  </w:r>
                </w:p>
              </w:tc>
              <w:tc>
                <w:tcPr>
                  <w:tcW w:w="845" w:type="dxa"/>
                  <w:tcBorders>
                    <w:top w:val="nil"/>
                    <w:left w:val="single" w:sz="4" w:space="0" w:color="000000"/>
                    <w:bottom w:val="single" w:sz="4" w:space="0" w:color="000000"/>
                    <w:right w:val="nil"/>
                  </w:tcBorders>
                </w:tcPr>
                <w:p w:rsidR="00866C92" w:rsidRDefault="003A4B1B" w:rsidP="00866C92">
                  <w:pPr>
                    <w:pStyle w:val="a6"/>
                    <w:rPr>
                      <w:rFonts w:ascii="Times New Roman" w:hAnsi="Times New Roman"/>
                      <w:sz w:val="28"/>
                      <w:szCs w:val="28"/>
                    </w:rPr>
                  </w:pPr>
                  <w:r>
                    <w:rPr>
                      <w:rFonts w:ascii="Times New Roman" w:hAnsi="Times New Roman"/>
                      <w:sz w:val="28"/>
                      <w:szCs w:val="28"/>
                    </w:rPr>
                    <w:t>3</w:t>
                  </w:r>
                  <w:r w:rsidR="00866C92">
                    <w:rPr>
                      <w:rFonts w:ascii="Times New Roman" w:hAnsi="Times New Roman"/>
                      <w:sz w:val="28"/>
                      <w:szCs w:val="28"/>
                    </w:rPr>
                    <w:t>.09</w:t>
                  </w:r>
                </w:p>
              </w:tc>
              <w:tc>
                <w:tcPr>
                  <w:tcW w:w="6453" w:type="dxa"/>
                  <w:tcBorders>
                    <w:top w:val="nil"/>
                    <w:left w:val="single" w:sz="4" w:space="0" w:color="000000"/>
                    <w:bottom w:val="single" w:sz="4" w:space="0" w:color="000000"/>
                    <w:right w:val="nil"/>
                  </w:tcBorders>
                  <w:hideMark/>
                </w:tcPr>
                <w:p w:rsidR="00866C92" w:rsidRDefault="00866C92" w:rsidP="00866C92">
                  <w:pPr>
                    <w:pStyle w:val="a6"/>
                    <w:rPr>
                      <w:rFonts w:ascii="Times New Roman" w:hAnsi="Times New Roman"/>
                      <w:sz w:val="24"/>
                      <w:szCs w:val="28"/>
                    </w:rPr>
                  </w:pPr>
                  <w:r>
                    <w:rPr>
                      <w:rFonts w:ascii="Times New Roman" w:hAnsi="Times New Roman"/>
                      <w:sz w:val="24"/>
                      <w:szCs w:val="28"/>
                    </w:rPr>
                    <w:t xml:space="preserve">Вычисление с использованием понятий «количество вещества», «число Авогадро», молярная масса, молярный объем. </w:t>
                  </w:r>
                </w:p>
              </w:tc>
              <w:tc>
                <w:tcPr>
                  <w:tcW w:w="1401" w:type="dxa"/>
                  <w:tcBorders>
                    <w:top w:val="nil"/>
                    <w:left w:val="single" w:sz="4" w:space="0" w:color="000000"/>
                    <w:bottom w:val="single" w:sz="4" w:space="0" w:color="000000"/>
                    <w:right w:val="nil"/>
                  </w:tcBorders>
                  <w:hideMark/>
                </w:tcPr>
                <w:p w:rsidR="00866C92" w:rsidRDefault="00866C92" w:rsidP="00866C92">
                  <w:pPr>
                    <w:pStyle w:val="a6"/>
                    <w:rPr>
                      <w:rFonts w:ascii="Times New Roman" w:hAnsi="Times New Roman"/>
                      <w:sz w:val="24"/>
                      <w:szCs w:val="28"/>
                    </w:rPr>
                  </w:pPr>
                  <w:r>
                    <w:rPr>
                      <w:rFonts w:ascii="Times New Roman" w:hAnsi="Times New Roman"/>
                      <w:sz w:val="24"/>
                      <w:szCs w:val="28"/>
                    </w:rPr>
                    <w:t>1</w:t>
                  </w:r>
                </w:p>
              </w:tc>
              <w:tc>
                <w:tcPr>
                  <w:tcW w:w="4844" w:type="dxa"/>
                  <w:vMerge w:val="restart"/>
                  <w:tcBorders>
                    <w:top w:val="nil"/>
                    <w:left w:val="single" w:sz="4" w:space="0" w:color="000000"/>
                    <w:bottom w:val="single" w:sz="4" w:space="0" w:color="000000"/>
                    <w:right w:val="single" w:sz="4" w:space="0" w:color="000000"/>
                  </w:tcBorders>
                </w:tcPr>
                <w:p w:rsidR="00866C92" w:rsidRDefault="00866C92" w:rsidP="00866C92">
                  <w:pPr>
                    <w:pStyle w:val="a6"/>
                    <w:rPr>
                      <w:rFonts w:ascii="Times New Roman" w:hAnsi="Times New Roman"/>
                      <w:sz w:val="24"/>
                      <w:szCs w:val="24"/>
                    </w:rPr>
                  </w:pPr>
                  <w:r>
                    <w:rPr>
                      <w:rFonts w:ascii="Times New Roman" w:hAnsi="Times New Roman"/>
                      <w:sz w:val="24"/>
                      <w:szCs w:val="24"/>
                    </w:rPr>
                    <w:t>Уметь составлять формулы веществ по валентности элементов. Знать понятия относительная молекулярная масса, массовая доля элемента в веществе.</w:t>
                  </w:r>
                </w:p>
                <w:p w:rsidR="00866C92" w:rsidRDefault="00866C92" w:rsidP="00866C92">
                  <w:pPr>
                    <w:pStyle w:val="a6"/>
                    <w:rPr>
                      <w:rFonts w:ascii="Times New Roman" w:hAnsi="Times New Roman"/>
                      <w:sz w:val="24"/>
                      <w:szCs w:val="24"/>
                    </w:rPr>
                  </w:pPr>
                  <w:r>
                    <w:rPr>
                      <w:rFonts w:ascii="Times New Roman" w:hAnsi="Times New Roman"/>
                      <w:sz w:val="24"/>
                      <w:szCs w:val="24"/>
                    </w:rPr>
                    <w:t>Знать понятия количество вещества, молярная масса, молярный объем. Уметь рассчитывать одну величину по известной другой.</w:t>
                  </w:r>
                </w:p>
                <w:p w:rsidR="00866C92" w:rsidRDefault="00866C92" w:rsidP="00866C92">
                  <w:pPr>
                    <w:pStyle w:val="a6"/>
                    <w:rPr>
                      <w:rFonts w:ascii="Times New Roman" w:hAnsi="Times New Roman"/>
                      <w:sz w:val="24"/>
                      <w:szCs w:val="24"/>
                    </w:rPr>
                  </w:pPr>
                  <w:r>
                    <w:rPr>
                      <w:rFonts w:ascii="Times New Roman" w:hAnsi="Times New Roman"/>
                      <w:sz w:val="24"/>
                      <w:szCs w:val="24"/>
                    </w:rPr>
                    <w:t xml:space="preserve">Рассчитывать молекулярную массу сложных веществ, состоящих из трех и более элементов. Сравнивать массовые доли элементов в разных веществах. По массовым отношениям элементов решать задачи на нахождение массы одного реагирующего вещества </w:t>
                  </w:r>
                  <w:proofErr w:type="gramStart"/>
                  <w:r>
                    <w:rPr>
                      <w:rFonts w:ascii="Times New Roman" w:hAnsi="Times New Roman"/>
                      <w:sz w:val="24"/>
                      <w:szCs w:val="24"/>
                    </w:rPr>
                    <w:t>по другому</w:t>
                  </w:r>
                  <w:proofErr w:type="gramEnd"/>
                  <w:r>
                    <w:rPr>
                      <w:rFonts w:ascii="Times New Roman" w:hAnsi="Times New Roman"/>
                      <w:sz w:val="24"/>
                      <w:szCs w:val="24"/>
                    </w:rPr>
                    <w:t>.</w:t>
                  </w:r>
                </w:p>
                <w:p w:rsidR="00866C92" w:rsidRDefault="00866C92" w:rsidP="00866C92">
                  <w:pPr>
                    <w:pStyle w:val="a6"/>
                    <w:rPr>
                      <w:rFonts w:ascii="Times New Roman" w:hAnsi="Times New Roman"/>
                      <w:sz w:val="28"/>
                      <w:szCs w:val="28"/>
                    </w:rPr>
                  </w:pPr>
                </w:p>
              </w:tc>
            </w:tr>
            <w:tr w:rsidR="00866C92" w:rsidTr="00866C92">
              <w:trPr>
                <w:trHeight w:val="142"/>
              </w:trPr>
              <w:tc>
                <w:tcPr>
                  <w:tcW w:w="599" w:type="dxa"/>
                  <w:tcBorders>
                    <w:top w:val="nil"/>
                    <w:left w:val="single" w:sz="4" w:space="0" w:color="000000"/>
                    <w:bottom w:val="single" w:sz="4" w:space="0" w:color="000000"/>
                    <w:right w:val="nil"/>
                  </w:tcBorders>
                  <w:hideMark/>
                </w:tcPr>
                <w:p w:rsidR="00866C92" w:rsidRDefault="00866C92" w:rsidP="00866C92">
                  <w:pPr>
                    <w:pStyle w:val="a6"/>
                    <w:rPr>
                      <w:rFonts w:ascii="Times New Roman" w:hAnsi="Times New Roman"/>
                      <w:sz w:val="24"/>
                      <w:szCs w:val="24"/>
                    </w:rPr>
                  </w:pPr>
                  <w:r>
                    <w:rPr>
                      <w:rFonts w:ascii="Times New Roman" w:hAnsi="Times New Roman"/>
                      <w:sz w:val="24"/>
                      <w:szCs w:val="24"/>
                    </w:rPr>
                    <w:t>2</w:t>
                  </w:r>
                </w:p>
              </w:tc>
              <w:tc>
                <w:tcPr>
                  <w:tcW w:w="845" w:type="dxa"/>
                  <w:tcBorders>
                    <w:top w:val="nil"/>
                    <w:left w:val="single" w:sz="4" w:space="0" w:color="000000"/>
                    <w:bottom w:val="single" w:sz="4" w:space="0" w:color="000000"/>
                    <w:right w:val="nil"/>
                  </w:tcBorders>
                </w:tcPr>
                <w:p w:rsidR="00866C92" w:rsidRDefault="003A4B1B" w:rsidP="00866C92">
                  <w:pPr>
                    <w:pStyle w:val="a6"/>
                    <w:rPr>
                      <w:rFonts w:ascii="Times New Roman" w:hAnsi="Times New Roman"/>
                      <w:sz w:val="24"/>
                      <w:szCs w:val="24"/>
                    </w:rPr>
                  </w:pPr>
                  <w:r>
                    <w:rPr>
                      <w:rFonts w:ascii="Times New Roman" w:hAnsi="Times New Roman"/>
                      <w:sz w:val="24"/>
                      <w:szCs w:val="24"/>
                    </w:rPr>
                    <w:t>10</w:t>
                  </w:r>
                  <w:r w:rsidR="00866C92">
                    <w:rPr>
                      <w:rFonts w:ascii="Times New Roman" w:hAnsi="Times New Roman"/>
                      <w:sz w:val="24"/>
                      <w:szCs w:val="24"/>
                    </w:rPr>
                    <w:t>.09</w:t>
                  </w:r>
                </w:p>
              </w:tc>
              <w:tc>
                <w:tcPr>
                  <w:tcW w:w="6453" w:type="dxa"/>
                  <w:tcBorders>
                    <w:top w:val="nil"/>
                    <w:left w:val="single" w:sz="4" w:space="0" w:color="000000"/>
                    <w:bottom w:val="single" w:sz="4" w:space="0" w:color="000000"/>
                    <w:right w:val="nil"/>
                  </w:tcBorders>
                  <w:hideMark/>
                </w:tcPr>
                <w:p w:rsidR="00866C92" w:rsidRDefault="00866C92" w:rsidP="00866C92">
                  <w:pPr>
                    <w:pStyle w:val="a6"/>
                    <w:rPr>
                      <w:rFonts w:ascii="Times New Roman" w:hAnsi="Times New Roman"/>
                      <w:sz w:val="24"/>
                      <w:szCs w:val="24"/>
                    </w:rPr>
                  </w:pPr>
                  <w:r>
                    <w:rPr>
                      <w:rFonts w:ascii="Times New Roman" w:hAnsi="Times New Roman"/>
                      <w:sz w:val="24"/>
                      <w:szCs w:val="24"/>
                    </w:rPr>
                    <w:t>Вычисление массовой доли химического элемента в соединении и вывод формулы вещества по массовым долям элементов в нем.</w:t>
                  </w:r>
                </w:p>
              </w:tc>
              <w:tc>
                <w:tcPr>
                  <w:tcW w:w="1401" w:type="dxa"/>
                  <w:tcBorders>
                    <w:top w:val="nil"/>
                    <w:left w:val="single" w:sz="4" w:space="0" w:color="000000"/>
                    <w:bottom w:val="single" w:sz="4" w:space="0" w:color="000000"/>
                    <w:right w:val="nil"/>
                  </w:tcBorders>
                  <w:hideMark/>
                </w:tcPr>
                <w:p w:rsidR="00866C92" w:rsidRDefault="00866C92" w:rsidP="00866C92">
                  <w:pPr>
                    <w:pStyle w:val="a6"/>
                    <w:rPr>
                      <w:rFonts w:ascii="Times New Roman" w:hAnsi="Times New Roman"/>
                      <w:sz w:val="24"/>
                      <w:szCs w:val="24"/>
                    </w:rPr>
                  </w:pPr>
                  <w:r>
                    <w:rPr>
                      <w:rFonts w:ascii="Times New Roman" w:hAnsi="Times New Roman"/>
                      <w:sz w:val="24"/>
                      <w:szCs w:val="24"/>
                    </w:rPr>
                    <w:t>1</w:t>
                  </w:r>
                </w:p>
              </w:tc>
              <w:tc>
                <w:tcPr>
                  <w:tcW w:w="4844" w:type="dxa"/>
                  <w:vMerge/>
                  <w:tcBorders>
                    <w:top w:val="nil"/>
                    <w:left w:val="single" w:sz="4" w:space="0" w:color="000000"/>
                    <w:bottom w:val="single" w:sz="4" w:space="0" w:color="000000"/>
                    <w:right w:val="single" w:sz="4" w:space="0" w:color="000000"/>
                  </w:tcBorders>
                  <w:vAlign w:val="center"/>
                  <w:hideMark/>
                </w:tcPr>
                <w:p w:rsidR="00866C92" w:rsidRDefault="00866C92" w:rsidP="00866C92">
                  <w:pPr>
                    <w:rPr>
                      <w:rFonts w:eastAsia="Calibri"/>
                      <w:sz w:val="28"/>
                      <w:szCs w:val="28"/>
                      <w:lang w:eastAsia="en-US"/>
                    </w:rPr>
                  </w:pPr>
                </w:p>
              </w:tc>
            </w:tr>
            <w:tr w:rsidR="00866C92" w:rsidTr="00866C92">
              <w:trPr>
                <w:trHeight w:val="142"/>
              </w:trPr>
              <w:tc>
                <w:tcPr>
                  <w:tcW w:w="599" w:type="dxa"/>
                  <w:tcBorders>
                    <w:top w:val="nil"/>
                    <w:left w:val="single" w:sz="4" w:space="0" w:color="000000"/>
                    <w:bottom w:val="single" w:sz="4" w:space="0" w:color="000000"/>
                    <w:right w:val="nil"/>
                  </w:tcBorders>
                  <w:hideMark/>
                </w:tcPr>
                <w:p w:rsidR="00866C92" w:rsidRDefault="00866C92" w:rsidP="00866C92">
                  <w:pPr>
                    <w:pStyle w:val="a6"/>
                    <w:rPr>
                      <w:rFonts w:ascii="Times New Roman" w:hAnsi="Times New Roman"/>
                      <w:sz w:val="24"/>
                      <w:szCs w:val="24"/>
                    </w:rPr>
                  </w:pPr>
                  <w:r>
                    <w:rPr>
                      <w:rFonts w:ascii="Times New Roman" w:hAnsi="Times New Roman"/>
                      <w:sz w:val="24"/>
                      <w:szCs w:val="24"/>
                    </w:rPr>
                    <w:t>3</w:t>
                  </w:r>
                </w:p>
              </w:tc>
              <w:tc>
                <w:tcPr>
                  <w:tcW w:w="845" w:type="dxa"/>
                  <w:tcBorders>
                    <w:top w:val="nil"/>
                    <w:left w:val="single" w:sz="4" w:space="0" w:color="000000"/>
                    <w:bottom w:val="single" w:sz="4" w:space="0" w:color="000000"/>
                    <w:right w:val="nil"/>
                  </w:tcBorders>
                </w:tcPr>
                <w:p w:rsidR="00866C92" w:rsidRDefault="003A4B1B" w:rsidP="00866C92">
                  <w:pPr>
                    <w:pStyle w:val="a6"/>
                    <w:rPr>
                      <w:rFonts w:ascii="Times New Roman" w:hAnsi="Times New Roman"/>
                      <w:sz w:val="24"/>
                      <w:szCs w:val="24"/>
                    </w:rPr>
                  </w:pPr>
                  <w:r>
                    <w:rPr>
                      <w:rFonts w:ascii="Times New Roman" w:hAnsi="Times New Roman"/>
                      <w:sz w:val="24"/>
                      <w:szCs w:val="24"/>
                    </w:rPr>
                    <w:t>17</w:t>
                  </w:r>
                  <w:r w:rsidR="00866C92">
                    <w:rPr>
                      <w:rFonts w:ascii="Times New Roman" w:hAnsi="Times New Roman"/>
                      <w:sz w:val="24"/>
                      <w:szCs w:val="24"/>
                    </w:rPr>
                    <w:t>.09</w:t>
                  </w:r>
                </w:p>
              </w:tc>
              <w:tc>
                <w:tcPr>
                  <w:tcW w:w="6453" w:type="dxa"/>
                  <w:tcBorders>
                    <w:top w:val="nil"/>
                    <w:left w:val="single" w:sz="4" w:space="0" w:color="000000"/>
                    <w:bottom w:val="single" w:sz="4" w:space="0" w:color="000000"/>
                    <w:right w:val="nil"/>
                  </w:tcBorders>
                  <w:hideMark/>
                </w:tcPr>
                <w:p w:rsidR="00866C92" w:rsidRDefault="00866C92" w:rsidP="00866C92">
                  <w:pPr>
                    <w:pStyle w:val="a6"/>
                    <w:rPr>
                      <w:rFonts w:ascii="Times New Roman" w:hAnsi="Times New Roman"/>
                      <w:sz w:val="24"/>
                      <w:szCs w:val="24"/>
                    </w:rPr>
                  </w:pPr>
                  <w:r>
                    <w:rPr>
                      <w:rFonts w:ascii="Times New Roman" w:hAnsi="Times New Roman"/>
                      <w:sz w:val="24"/>
                      <w:szCs w:val="24"/>
                    </w:rPr>
                    <w:t>Установление простейшей формулы вещества по массовым долям элементов с использованием абсолютной и относительной плотности вещества.</w:t>
                  </w:r>
                </w:p>
              </w:tc>
              <w:tc>
                <w:tcPr>
                  <w:tcW w:w="1401" w:type="dxa"/>
                  <w:tcBorders>
                    <w:top w:val="nil"/>
                    <w:left w:val="single" w:sz="4" w:space="0" w:color="000000"/>
                    <w:bottom w:val="single" w:sz="4" w:space="0" w:color="000000"/>
                    <w:right w:val="nil"/>
                  </w:tcBorders>
                  <w:hideMark/>
                </w:tcPr>
                <w:p w:rsidR="00866C92" w:rsidRDefault="00866C92" w:rsidP="00866C92">
                  <w:pPr>
                    <w:pStyle w:val="a6"/>
                    <w:rPr>
                      <w:rFonts w:ascii="Times New Roman" w:hAnsi="Times New Roman"/>
                      <w:sz w:val="24"/>
                      <w:szCs w:val="24"/>
                    </w:rPr>
                  </w:pPr>
                  <w:r>
                    <w:rPr>
                      <w:rFonts w:ascii="Times New Roman" w:hAnsi="Times New Roman"/>
                      <w:sz w:val="24"/>
                      <w:szCs w:val="24"/>
                    </w:rPr>
                    <w:t>1</w:t>
                  </w:r>
                </w:p>
              </w:tc>
              <w:tc>
                <w:tcPr>
                  <w:tcW w:w="4844" w:type="dxa"/>
                  <w:vMerge/>
                  <w:tcBorders>
                    <w:top w:val="nil"/>
                    <w:left w:val="single" w:sz="4" w:space="0" w:color="000000"/>
                    <w:bottom w:val="single" w:sz="4" w:space="0" w:color="000000"/>
                    <w:right w:val="single" w:sz="4" w:space="0" w:color="000000"/>
                  </w:tcBorders>
                  <w:vAlign w:val="center"/>
                  <w:hideMark/>
                </w:tcPr>
                <w:p w:rsidR="00866C92" w:rsidRDefault="00866C92" w:rsidP="00866C92">
                  <w:pPr>
                    <w:rPr>
                      <w:rFonts w:eastAsia="Calibri"/>
                      <w:sz w:val="28"/>
                      <w:szCs w:val="28"/>
                      <w:lang w:eastAsia="en-US"/>
                    </w:rPr>
                  </w:pPr>
                </w:p>
              </w:tc>
            </w:tr>
            <w:tr w:rsidR="00866C92" w:rsidTr="00866C92">
              <w:trPr>
                <w:trHeight w:val="142"/>
              </w:trPr>
              <w:tc>
                <w:tcPr>
                  <w:tcW w:w="599" w:type="dxa"/>
                  <w:tcBorders>
                    <w:top w:val="single" w:sz="4" w:space="0" w:color="auto"/>
                    <w:left w:val="single" w:sz="4" w:space="0" w:color="000000"/>
                    <w:bottom w:val="single" w:sz="4" w:space="0" w:color="000000"/>
                    <w:right w:val="nil"/>
                  </w:tcBorders>
                  <w:hideMark/>
                </w:tcPr>
                <w:p w:rsidR="00866C92" w:rsidRDefault="00866C92" w:rsidP="00866C92">
                  <w:pPr>
                    <w:pStyle w:val="a6"/>
                    <w:rPr>
                      <w:rFonts w:ascii="Times New Roman" w:hAnsi="Times New Roman"/>
                      <w:sz w:val="24"/>
                      <w:szCs w:val="24"/>
                    </w:rPr>
                  </w:pPr>
                  <w:r>
                    <w:rPr>
                      <w:rFonts w:ascii="Times New Roman" w:hAnsi="Times New Roman"/>
                      <w:sz w:val="24"/>
                      <w:szCs w:val="24"/>
                    </w:rPr>
                    <w:t>4</w:t>
                  </w:r>
                </w:p>
              </w:tc>
              <w:tc>
                <w:tcPr>
                  <w:tcW w:w="845" w:type="dxa"/>
                  <w:tcBorders>
                    <w:top w:val="single" w:sz="4" w:space="0" w:color="auto"/>
                    <w:left w:val="single" w:sz="4" w:space="0" w:color="000000"/>
                    <w:bottom w:val="single" w:sz="4" w:space="0" w:color="000000"/>
                    <w:right w:val="nil"/>
                  </w:tcBorders>
                </w:tcPr>
                <w:p w:rsidR="00866C92" w:rsidRDefault="003A4B1B" w:rsidP="00866C92">
                  <w:pPr>
                    <w:pStyle w:val="a6"/>
                    <w:rPr>
                      <w:rFonts w:ascii="Times New Roman" w:hAnsi="Times New Roman"/>
                      <w:sz w:val="24"/>
                      <w:szCs w:val="24"/>
                    </w:rPr>
                  </w:pPr>
                  <w:r>
                    <w:rPr>
                      <w:rFonts w:ascii="Times New Roman" w:hAnsi="Times New Roman"/>
                      <w:sz w:val="24"/>
                      <w:szCs w:val="24"/>
                    </w:rPr>
                    <w:t>24</w:t>
                  </w:r>
                  <w:r w:rsidR="00866C92">
                    <w:rPr>
                      <w:rFonts w:ascii="Times New Roman" w:hAnsi="Times New Roman"/>
                      <w:sz w:val="24"/>
                      <w:szCs w:val="24"/>
                    </w:rPr>
                    <w:t>.09</w:t>
                  </w:r>
                </w:p>
              </w:tc>
              <w:tc>
                <w:tcPr>
                  <w:tcW w:w="6453" w:type="dxa"/>
                  <w:tcBorders>
                    <w:top w:val="single" w:sz="4" w:space="0" w:color="auto"/>
                    <w:left w:val="single" w:sz="4" w:space="0" w:color="000000"/>
                    <w:bottom w:val="single" w:sz="4" w:space="0" w:color="000000"/>
                    <w:right w:val="nil"/>
                  </w:tcBorders>
                  <w:hideMark/>
                </w:tcPr>
                <w:p w:rsidR="00866C92" w:rsidRDefault="00866C92" w:rsidP="00866C92">
                  <w:pPr>
                    <w:pStyle w:val="a6"/>
                    <w:rPr>
                      <w:rFonts w:ascii="Times New Roman" w:hAnsi="Times New Roman"/>
                      <w:sz w:val="24"/>
                      <w:szCs w:val="24"/>
                    </w:rPr>
                  </w:pPr>
                  <w:r>
                    <w:rPr>
                      <w:rFonts w:ascii="Times New Roman" w:hAnsi="Times New Roman"/>
                      <w:sz w:val="24"/>
                      <w:szCs w:val="24"/>
                    </w:rPr>
                    <w:t>Вывод формулы вещества по относительной плотности и массе (объему или количеству) продуктов сгорания.</w:t>
                  </w:r>
                </w:p>
              </w:tc>
              <w:tc>
                <w:tcPr>
                  <w:tcW w:w="1401" w:type="dxa"/>
                  <w:tcBorders>
                    <w:top w:val="single" w:sz="4" w:space="0" w:color="auto"/>
                    <w:left w:val="single" w:sz="4" w:space="0" w:color="000000"/>
                    <w:bottom w:val="single" w:sz="4" w:space="0" w:color="000000"/>
                    <w:right w:val="nil"/>
                  </w:tcBorders>
                  <w:hideMark/>
                </w:tcPr>
                <w:p w:rsidR="00866C92" w:rsidRDefault="00866C92" w:rsidP="00866C92">
                  <w:pPr>
                    <w:pStyle w:val="a6"/>
                    <w:rPr>
                      <w:rFonts w:ascii="Times New Roman" w:hAnsi="Times New Roman"/>
                      <w:sz w:val="24"/>
                      <w:szCs w:val="24"/>
                    </w:rPr>
                  </w:pPr>
                  <w:r>
                    <w:rPr>
                      <w:rFonts w:ascii="Times New Roman" w:hAnsi="Times New Roman"/>
                      <w:sz w:val="24"/>
                      <w:szCs w:val="24"/>
                    </w:rPr>
                    <w:t>1</w:t>
                  </w:r>
                </w:p>
              </w:tc>
              <w:tc>
                <w:tcPr>
                  <w:tcW w:w="4844" w:type="dxa"/>
                  <w:vMerge/>
                  <w:tcBorders>
                    <w:top w:val="nil"/>
                    <w:left w:val="single" w:sz="4" w:space="0" w:color="000000"/>
                    <w:bottom w:val="single" w:sz="4" w:space="0" w:color="000000"/>
                    <w:right w:val="single" w:sz="4" w:space="0" w:color="000000"/>
                  </w:tcBorders>
                  <w:vAlign w:val="center"/>
                  <w:hideMark/>
                </w:tcPr>
                <w:p w:rsidR="00866C92" w:rsidRDefault="00866C92" w:rsidP="00866C92">
                  <w:pPr>
                    <w:rPr>
                      <w:rFonts w:eastAsia="Calibri"/>
                      <w:sz w:val="28"/>
                      <w:szCs w:val="28"/>
                      <w:lang w:eastAsia="en-US"/>
                    </w:rPr>
                  </w:pPr>
                </w:p>
              </w:tc>
            </w:tr>
            <w:tr w:rsidR="00866C92" w:rsidTr="00866C92">
              <w:trPr>
                <w:trHeight w:val="142"/>
              </w:trPr>
              <w:tc>
                <w:tcPr>
                  <w:tcW w:w="599" w:type="dxa"/>
                  <w:tcBorders>
                    <w:top w:val="nil"/>
                    <w:left w:val="single" w:sz="4" w:space="0" w:color="000000"/>
                    <w:bottom w:val="single" w:sz="4" w:space="0" w:color="000000"/>
                    <w:right w:val="nil"/>
                  </w:tcBorders>
                  <w:hideMark/>
                </w:tcPr>
                <w:p w:rsidR="00866C92" w:rsidRDefault="00866C92" w:rsidP="00866C92">
                  <w:pPr>
                    <w:pStyle w:val="a6"/>
                    <w:rPr>
                      <w:rFonts w:ascii="Times New Roman" w:hAnsi="Times New Roman"/>
                      <w:sz w:val="24"/>
                      <w:szCs w:val="24"/>
                    </w:rPr>
                  </w:pPr>
                  <w:r>
                    <w:rPr>
                      <w:rFonts w:ascii="Times New Roman" w:hAnsi="Times New Roman"/>
                      <w:sz w:val="24"/>
                      <w:szCs w:val="24"/>
                    </w:rPr>
                    <w:t>5</w:t>
                  </w:r>
                </w:p>
              </w:tc>
              <w:tc>
                <w:tcPr>
                  <w:tcW w:w="845" w:type="dxa"/>
                  <w:tcBorders>
                    <w:top w:val="nil"/>
                    <w:left w:val="single" w:sz="4" w:space="0" w:color="000000"/>
                    <w:bottom w:val="single" w:sz="4" w:space="0" w:color="000000"/>
                    <w:right w:val="nil"/>
                  </w:tcBorders>
                </w:tcPr>
                <w:p w:rsidR="00866C92" w:rsidRDefault="003A4B1B" w:rsidP="00866C92">
                  <w:pPr>
                    <w:pStyle w:val="a6"/>
                    <w:rPr>
                      <w:rFonts w:ascii="Times New Roman" w:hAnsi="Times New Roman"/>
                      <w:sz w:val="24"/>
                      <w:szCs w:val="24"/>
                    </w:rPr>
                  </w:pPr>
                  <w:r>
                    <w:rPr>
                      <w:rFonts w:ascii="Times New Roman" w:hAnsi="Times New Roman"/>
                      <w:sz w:val="24"/>
                      <w:szCs w:val="24"/>
                    </w:rPr>
                    <w:t>1</w:t>
                  </w:r>
                  <w:r w:rsidR="00866C92">
                    <w:rPr>
                      <w:rFonts w:ascii="Times New Roman" w:hAnsi="Times New Roman"/>
                      <w:sz w:val="24"/>
                      <w:szCs w:val="24"/>
                    </w:rPr>
                    <w:t>.10</w:t>
                  </w:r>
                </w:p>
              </w:tc>
              <w:tc>
                <w:tcPr>
                  <w:tcW w:w="6453" w:type="dxa"/>
                  <w:tcBorders>
                    <w:top w:val="nil"/>
                    <w:left w:val="single" w:sz="4" w:space="0" w:color="000000"/>
                    <w:bottom w:val="single" w:sz="4" w:space="0" w:color="000000"/>
                    <w:right w:val="nil"/>
                  </w:tcBorders>
                  <w:hideMark/>
                </w:tcPr>
                <w:p w:rsidR="00866C92" w:rsidRDefault="00866C92" w:rsidP="00866C92">
                  <w:pPr>
                    <w:pStyle w:val="a6"/>
                    <w:rPr>
                      <w:rFonts w:ascii="Times New Roman" w:hAnsi="Times New Roman"/>
                      <w:sz w:val="24"/>
                      <w:szCs w:val="24"/>
                    </w:rPr>
                  </w:pPr>
                  <w:r>
                    <w:rPr>
                      <w:rFonts w:ascii="Times New Roman" w:hAnsi="Times New Roman"/>
                      <w:i/>
                      <w:sz w:val="24"/>
                      <w:szCs w:val="24"/>
                    </w:rPr>
                    <w:t>Контрольная работа №1</w:t>
                  </w:r>
                  <w:r>
                    <w:rPr>
                      <w:rFonts w:ascii="Times New Roman" w:hAnsi="Times New Roman"/>
                      <w:sz w:val="24"/>
                      <w:szCs w:val="24"/>
                    </w:rPr>
                    <w:t xml:space="preserve"> по теме «Расчеты по химическим формулам»</w:t>
                  </w:r>
                </w:p>
              </w:tc>
              <w:tc>
                <w:tcPr>
                  <w:tcW w:w="1401" w:type="dxa"/>
                  <w:tcBorders>
                    <w:top w:val="nil"/>
                    <w:left w:val="single" w:sz="4" w:space="0" w:color="000000"/>
                    <w:bottom w:val="single" w:sz="4" w:space="0" w:color="000000"/>
                    <w:right w:val="nil"/>
                  </w:tcBorders>
                  <w:hideMark/>
                </w:tcPr>
                <w:p w:rsidR="00866C92" w:rsidRDefault="00866C92" w:rsidP="00866C92">
                  <w:pPr>
                    <w:pStyle w:val="a6"/>
                    <w:rPr>
                      <w:rFonts w:ascii="Times New Roman" w:hAnsi="Times New Roman"/>
                      <w:sz w:val="24"/>
                      <w:szCs w:val="24"/>
                    </w:rPr>
                  </w:pPr>
                  <w:r>
                    <w:rPr>
                      <w:rFonts w:ascii="Times New Roman" w:hAnsi="Times New Roman"/>
                      <w:sz w:val="24"/>
                      <w:szCs w:val="24"/>
                    </w:rPr>
                    <w:t>1</w:t>
                  </w:r>
                </w:p>
              </w:tc>
              <w:tc>
                <w:tcPr>
                  <w:tcW w:w="4844" w:type="dxa"/>
                  <w:vMerge/>
                  <w:tcBorders>
                    <w:top w:val="nil"/>
                    <w:left w:val="single" w:sz="4" w:space="0" w:color="000000"/>
                    <w:bottom w:val="single" w:sz="4" w:space="0" w:color="000000"/>
                    <w:right w:val="single" w:sz="4" w:space="0" w:color="000000"/>
                  </w:tcBorders>
                  <w:vAlign w:val="center"/>
                  <w:hideMark/>
                </w:tcPr>
                <w:p w:rsidR="00866C92" w:rsidRDefault="00866C92" w:rsidP="00866C92">
                  <w:pPr>
                    <w:rPr>
                      <w:rFonts w:eastAsia="Calibri"/>
                      <w:sz w:val="28"/>
                      <w:szCs w:val="28"/>
                      <w:lang w:eastAsia="en-US"/>
                    </w:rPr>
                  </w:pPr>
                </w:p>
              </w:tc>
            </w:tr>
            <w:tr w:rsidR="00866C92" w:rsidTr="00866C92">
              <w:trPr>
                <w:trHeight w:val="142"/>
              </w:trPr>
              <w:tc>
                <w:tcPr>
                  <w:tcW w:w="14142" w:type="dxa"/>
                  <w:gridSpan w:val="5"/>
                  <w:tcBorders>
                    <w:top w:val="nil"/>
                    <w:left w:val="single" w:sz="4" w:space="0" w:color="000000"/>
                    <w:bottom w:val="single" w:sz="4" w:space="0" w:color="000000"/>
                    <w:right w:val="single" w:sz="4" w:space="0" w:color="000000"/>
                  </w:tcBorders>
                  <w:vAlign w:val="center"/>
                  <w:hideMark/>
                </w:tcPr>
                <w:p w:rsidR="00866C92" w:rsidRDefault="00866C92" w:rsidP="00866C92">
                  <w:pPr>
                    <w:pStyle w:val="a6"/>
                    <w:jc w:val="center"/>
                    <w:rPr>
                      <w:rFonts w:ascii="Times New Roman" w:hAnsi="Times New Roman"/>
                      <w:sz w:val="24"/>
                      <w:szCs w:val="24"/>
                    </w:rPr>
                  </w:pPr>
                  <w:r>
                    <w:rPr>
                      <w:rFonts w:ascii="Times New Roman" w:hAnsi="Times New Roman"/>
                      <w:b/>
                      <w:sz w:val="24"/>
                      <w:szCs w:val="24"/>
                    </w:rPr>
                    <w:t>Тема 2. Вычисления по уравнениям химических реакций. 12 часов</w:t>
                  </w:r>
                </w:p>
              </w:tc>
            </w:tr>
            <w:tr w:rsidR="00866C92" w:rsidTr="00866C92">
              <w:trPr>
                <w:trHeight w:val="142"/>
              </w:trPr>
              <w:tc>
                <w:tcPr>
                  <w:tcW w:w="599" w:type="dxa"/>
                  <w:tcBorders>
                    <w:top w:val="nil"/>
                    <w:left w:val="single" w:sz="4" w:space="0" w:color="000000"/>
                    <w:bottom w:val="single" w:sz="4" w:space="0" w:color="000000"/>
                    <w:right w:val="nil"/>
                  </w:tcBorders>
                  <w:hideMark/>
                </w:tcPr>
                <w:p w:rsidR="00866C92" w:rsidRDefault="00866C92" w:rsidP="00866C92">
                  <w:pPr>
                    <w:pStyle w:val="a6"/>
                    <w:rPr>
                      <w:rFonts w:ascii="Times New Roman" w:hAnsi="Times New Roman"/>
                      <w:sz w:val="24"/>
                      <w:szCs w:val="24"/>
                    </w:rPr>
                  </w:pPr>
                  <w:r>
                    <w:rPr>
                      <w:rFonts w:ascii="Times New Roman" w:hAnsi="Times New Roman"/>
                      <w:sz w:val="24"/>
                      <w:szCs w:val="24"/>
                    </w:rPr>
                    <w:t>6</w:t>
                  </w:r>
                </w:p>
              </w:tc>
              <w:tc>
                <w:tcPr>
                  <w:tcW w:w="845" w:type="dxa"/>
                  <w:tcBorders>
                    <w:top w:val="nil"/>
                    <w:left w:val="single" w:sz="4" w:space="0" w:color="000000"/>
                    <w:bottom w:val="single" w:sz="4" w:space="0" w:color="000000"/>
                    <w:right w:val="nil"/>
                  </w:tcBorders>
                </w:tcPr>
                <w:p w:rsidR="00866C92" w:rsidRDefault="003A4B1B" w:rsidP="00866C92">
                  <w:pPr>
                    <w:pStyle w:val="a6"/>
                    <w:rPr>
                      <w:rFonts w:ascii="Times New Roman" w:hAnsi="Times New Roman"/>
                      <w:sz w:val="24"/>
                      <w:szCs w:val="24"/>
                    </w:rPr>
                  </w:pPr>
                  <w:r>
                    <w:rPr>
                      <w:rFonts w:ascii="Times New Roman" w:hAnsi="Times New Roman"/>
                      <w:sz w:val="24"/>
                      <w:szCs w:val="24"/>
                    </w:rPr>
                    <w:t>8</w:t>
                  </w:r>
                  <w:r w:rsidR="00866C92">
                    <w:rPr>
                      <w:rFonts w:ascii="Times New Roman" w:hAnsi="Times New Roman"/>
                      <w:sz w:val="24"/>
                      <w:szCs w:val="24"/>
                    </w:rPr>
                    <w:t>.10</w:t>
                  </w:r>
                </w:p>
              </w:tc>
              <w:tc>
                <w:tcPr>
                  <w:tcW w:w="6453" w:type="dxa"/>
                  <w:tcBorders>
                    <w:top w:val="nil"/>
                    <w:left w:val="single" w:sz="4" w:space="0" w:color="000000"/>
                    <w:bottom w:val="single" w:sz="4" w:space="0" w:color="000000"/>
                    <w:right w:val="nil"/>
                  </w:tcBorders>
                  <w:hideMark/>
                </w:tcPr>
                <w:p w:rsidR="00866C92" w:rsidRDefault="00866C92" w:rsidP="00866C92">
                  <w:pPr>
                    <w:pStyle w:val="a6"/>
                    <w:rPr>
                      <w:rFonts w:ascii="Times New Roman" w:hAnsi="Times New Roman"/>
                      <w:sz w:val="24"/>
                      <w:szCs w:val="24"/>
                    </w:rPr>
                  </w:pPr>
                  <w:r>
                    <w:rPr>
                      <w:rFonts w:ascii="Times New Roman" w:hAnsi="Times New Roman"/>
                      <w:sz w:val="24"/>
                      <w:szCs w:val="24"/>
                    </w:rPr>
                    <w:t>Вычисления массы (количества, объема) вещества по известному количеству (массе, объему) одного из вступивших в реакцию или получившихся веществ.</w:t>
                  </w:r>
                </w:p>
              </w:tc>
              <w:tc>
                <w:tcPr>
                  <w:tcW w:w="1401" w:type="dxa"/>
                  <w:tcBorders>
                    <w:top w:val="nil"/>
                    <w:left w:val="single" w:sz="4" w:space="0" w:color="000000"/>
                    <w:bottom w:val="single" w:sz="4" w:space="0" w:color="000000"/>
                    <w:right w:val="nil"/>
                  </w:tcBorders>
                  <w:hideMark/>
                </w:tcPr>
                <w:p w:rsidR="00866C92" w:rsidRDefault="00866C92" w:rsidP="00866C92">
                  <w:pPr>
                    <w:pStyle w:val="a6"/>
                    <w:rPr>
                      <w:rFonts w:ascii="Times New Roman" w:hAnsi="Times New Roman"/>
                      <w:sz w:val="24"/>
                      <w:szCs w:val="24"/>
                    </w:rPr>
                  </w:pPr>
                  <w:r>
                    <w:rPr>
                      <w:rFonts w:ascii="Times New Roman" w:hAnsi="Times New Roman"/>
                      <w:sz w:val="24"/>
                      <w:szCs w:val="24"/>
                    </w:rPr>
                    <w:t>1</w:t>
                  </w:r>
                </w:p>
              </w:tc>
              <w:tc>
                <w:tcPr>
                  <w:tcW w:w="4844" w:type="dxa"/>
                  <w:vMerge w:val="restart"/>
                  <w:tcBorders>
                    <w:top w:val="nil"/>
                    <w:left w:val="single" w:sz="4" w:space="0" w:color="000000"/>
                    <w:bottom w:val="single" w:sz="4" w:space="0" w:color="000000"/>
                    <w:right w:val="single" w:sz="4" w:space="0" w:color="000000"/>
                  </w:tcBorders>
                </w:tcPr>
                <w:p w:rsidR="00866C92" w:rsidRDefault="00866C92" w:rsidP="00866C92">
                  <w:pPr>
                    <w:pStyle w:val="a6"/>
                    <w:jc w:val="both"/>
                    <w:rPr>
                      <w:rFonts w:ascii="Times New Roman" w:hAnsi="Times New Roman"/>
                      <w:sz w:val="24"/>
                      <w:lang w:eastAsia="ru-RU"/>
                    </w:rPr>
                  </w:pPr>
                  <w:r>
                    <w:rPr>
                      <w:rFonts w:ascii="Times New Roman" w:hAnsi="Times New Roman"/>
                      <w:sz w:val="24"/>
                      <w:lang w:eastAsia="ru-RU"/>
                    </w:rPr>
                    <w:t>Знать понятия: химические реакции, уравнения химических реакций, свойства неорганических веществ, тепловой эффект реакции. Термохимические уравнения реакций.</w:t>
                  </w:r>
                </w:p>
                <w:p w:rsidR="00866C92" w:rsidRDefault="00866C92" w:rsidP="00866C92">
                  <w:pPr>
                    <w:pStyle w:val="a6"/>
                    <w:jc w:val="both"/>
                    <w:rPr>
                      <w:rFonts w:ascii="Times New Roman" w:hAnsi="Times New Roman"/>
                      <w:sz w:val="24"/>
                      <w:lang w:eastAsia="ru-RU"/>
                    </w:rPr>
                  </w:pPr>
                  <w:r>
                    <w:rPr>
                      <w:rFonts w:ascii="Times New Roman" w:hAnsi="Times New Roman"/>
                      <w:sz w:val="24"/>
                      <w:lang w:eastAsia="ru-RU"/>
                    </w:rPr>
                    <w:t xml:space="preserve">Уметь вычислять массу (количество, объем) вещества по известной массе (количеству, объему) одного из вступивших в реакцию или получившихся веществ. Рассчитывать </w:t>
                  </w:r>
                  <w:r>
                    <w:rPr>
                      <w:rFonts w:ascii="Times New Roman" w:hAnsi="Times New Roman"/>
                      <w:sz w:val="24"/>
                      <w:lang w:eastAsia="ru-RU"/>
                    </w:rPr>
                    <w:lastRenderedPageBreak/>
                    <w:t>тепловой эффекта реакции по данным о количестве (массе, объему) одного из участвующих в реакции веществ и количеству выделяющейся или</w:t>
                  </w:r>
                  <w:r>
                    <w:rPr>
                      <w:rFonts w:ascii="Times New Roman" w:hAnsi="Times New Roman"/>
                      <w:i/>
                      <w:iCs/>
                      <w:sz w:val="24"/>
                      <w:lang w:eastAsia="ru-RU"/>
                    </w:rPr>
                    <w:t xml:space="preserve"> </w:t>
                  </w:r>
                  <w:r>
                    <w:rPr>
                      <w:rFonts w:ascii="Times New Roman" w:hAnsi="Times New Roman"/>
                      <w:sz w:val="24"/>
                      <w:lang w:eastAsia="ru-RU"/>
                    </w:rPr>
                    <w:t>поглощающейся теплоты.   Вычислять массу (количества, объема) продукта реакции, если одно из исходных веществ дано в избытке.</w:t>
                  </w:r>
                </w:p>
                <w:p w:rsidR="00866C92" w:rsidRDefault="00866C92" w:rsidP="00866C92">
                  <w:pPr>
                    <w:pStyle w:val="a6"/>
                    <w:jc w:val="both"/>
                    <w:rPr>
                      <w:rFonts w:ascii="Times New Roman" w:hAnsi="Times New Roman"/>
                      <w:sz w:val="24"/>
                      <w:lang w:eastAsia="ru-RU"/>
                    </w:rPr>
                  </w:pPr>
                  <w:r>
                    <w:rPr>
                      <w:rFonts w:ascii="Times New Roman" w:hAnsi="Times New Roman"/>
                      <w:sz w:val="24"/>
                      <w:lang w:eastAsia="ru-RU"/>
                    </w:rPr>
                    <w:t>Составлять и осуществлять схемы превращений, отражающие генетическую связь между неорганическими веществами.</w:t>
                  </w:r>
                </w:p>
                <w:p w:rsidR="00866C92" w:rsidRDefault="00866C92" w:rsidP="00866C92">
                  <w:pPr>
                    <w:pStyle w:val="a6"/>
                    <w:jc w:val="both"/>
                    <w:rPr>
                      <w:rFonts w:ascii="Times New Roman" w:hAnsi="Times New Roman"/>
                      <w:sz w:val="24"/>
                      <w:lang w:eastAsia="ru-RU"/>
                    </w:rPr>
                  </w:pPr>
                  <w:r>
                    <w:rPr>
                      <w:rFonts w:ascii="Times New Roman" w:hAnsi="Times New Roman"/>
                      <w:sz w:val="24"/>
                      <w:lang w:eastAsia="ru-RU"/>
                    </w:rPr>
                    <w:t>Вычислять массу (объем) продукта реакции по известной массе (объему) исходного вещества, содержащего определенную массовую долю примесей.</w:t>
                  </w:r>
                </w:p>
                <w:p w:rsidR="00866C92" w:rsidRDefault="00866C92" w:rsidP="00866C92">
                  <w:pPr>
                    <w:pStyle w:val="a6"/>
                    <w:jc w:val="both"/>
                    <w:rPr>
                      <w:rFonts w:ascii="Times New Roman" w:hAnsi="Times New Roman"/>
                      <w:sz w:val="24"/>
                      <w:lang w:eastAsia="ru-RU"/>
                    </w:rPr>
                  </w:pPr>
                  <w:r>
                    <w:rPr>
                      <w:rFonts w:ascii="Times New Roman" w:hAnsi="Times New Roman"/>
                      <w:sz w:val="24"/>
                      <w:lang w:eastAsia="ru-RU"/>
                    </w:rPr>
                    <w:t xml:space="preserve">Вычислять </w:t>
                  </w:r>
                  <w:proofErr w:type="gramStart"/>
                  <w:r>
                    <w:rPr>
                      <w:rFonts w:ascii="Times New Roman" w:hAnsi="Times New Roman"/>
                      <w:sz w:val="24"/>
                      <w:lang w:eastAsia="ru-RU"/>
                    </w:rPr>
                    <w:t>массовую</w:t>
                  </w:r>
                  <w:proofErr w:type="gramEnd"/>
                  <w:r>
                    <w:rPr>
                      <w:rFonts w:ascii="Times New Roman" w:hAnsi="Times New Roman"/>
                      <w:sz w:val="24"/>
                      <w:lang w:eastAsia="ru-RU"/>
                    </w:rPr>
                    <w:t xml:space="preserve"> или объёмную доли выхода продукта реакции от теоретически возможного.</w:t>
                  </w:r>
                </w:p>
                <w:p w:rsidR="00866C92" w:rsidRDefault="00866C92" w:rsidP="00866C92">
                  <w:pPr>
                    <w:pStyle w:val="a6"/>
                    <w:jc w:val="both"/>
                    <w:rPr>
                      <w:rFonts w:ascii="Times New Roman" w:hAnsi="Times New Roman"/>
                      <w:sz w:val="24"/>
                      <w:lang w:eastAsia="ru-RU"/>
                    </w:rPr>
                  </w:pPr>
                  <w:r>
                    <w:rPr>
                      <w:rFonts w:ascii="Times New Roman" w:hAnsi="Times New Roman"/>
                      <w:sz w:val="24"/>
                      <w:lang w:eastAsia="ru-RU"/>
                    </w:rPr>
                    <w:t>Вычислять процентный состав смеси веществ, вступивших в реакцию.</w:t>
                  </w:r>
                </w:p>
                <w:p w:rsidR="00866C92" w:rsidRDefault="00866C92" w:rsidP="00866C92">
                  <w:pPr>
                    <w:pStyle w:val="a6"/>
                    <w:jc w:val="both"/>
                    <w:rPr>
                      <w:rFonts w:ascii="Times New Roman" w:hAnsi="Times New Roman"/>
                      <w:sz w:val="24"/>
                      <w:szCs w:val="24"/>
                    </w:rPr>
                  </w:pPr>
                </w:p>
              </w:tc>
            </w:tr>
            <w:tr w:rsidR="00866C92" w:rsidTr="00866C92">
              <w:trPr>
                <w:trHeight w:val="142"/>
              </w:trPr>
              <w:tc>
                <w:tcPr>
                  <w:tcW w:w="599" w:type="dxa"/>
                  <w:tcBorders>
                    <w:top w:val="nil"/>
                    <w:left w:val="single" w:sz="4" w:space="0" w:color="000000"/>
                    <w:bottom w:val="single" w:sz="4" w:space="0" w:color="000000"/>
                    <w:right w:val="nil"/>
                  </w:tcBorders>
                  <w:hideMark/>
                </w:tcPr>
                <w:p w:rsidR="00866C92" w:rsidRDefault="00866C92" w:rsidP="00866C92">
                  <w:pPr>
                    <w:pStyle w:val="a6"/>
                    <w:rPr>
                      <w:rFonts w:ascii="Times New Roman" w:hAnsi="Times New Roman"/>
                      <w:sz w:val="24"/>
                      <w:szCs w:val="24"/>
                    </w:rPr>
                  </w:pPr>
                  <w:r>
                    <w:rPr>
                      <w:rFonts w:ascii="Times New Roman" w:hAnsi="Times New Roman"/>
                      <w:sz w:val="24"/>
                      <w:szCs w:val="24"/>
                    </w:rPr>
                    <w:t>7</w:t>
                  </w:r>
                </w:p>
              </w:tc>
              <w:tc>
                <w:tcPr>
                  <w:tcW w:w="845" w:type="dxa"/>
                  <w:tcBorders>
                    <w:top w:val="nil"/>
                    <w:left w:val="single" w:sz="4" w:space="0" w:color="000000"/>
                    <w:bottom w:val="single" w:sz="4" w:space="0" w:color="000000"/>
                    <w:right w:val="nil"/>
                  </w:tcBorders>
                </w:tcPr>
                <w:p w:rsidR="00866C92" w:rsidRDefault="00866C92" w:rsidP="003A4B1B">
                  <w:pPr>
                    <w:pStyle w:val="a6"/>
                    <w:rPr>
                      <w:rFonts w:ascii="Times New Roman" w:hAnsi="Times New Roman"/>
                      <w:sz w:val="24"/>
                      <w:szCs w:val="24"/>
                    </w:rPr>
                  </w:pPr>
                  <w:r>
                    <w:rPr>
                      <w:rFonts w:ascii="Times New Roman" w:hAnsi="Times New Roman"/>
                      <w:sz w:val="24"/>
                      <w:szCs w:val="24"/>
                    </w:rPr>
                    <w:t>1</w:t>
                  </w:r>
                  <w:r w:rsidR="003A4B1B">
                    <w:rPr>
                      <w:rFonts w:ascii="Times New Roman" w:hAnsi="Times New Roman"/>
                      <w:sz w:val="24"/>
                      <w:szCs w:val="24"/>
                    </w:rPr>
                    <w:t>5</w:t>
                  </w:r>
                  <w:r>
                    <w:rPr>
                      <w:rFonts w:ascii="Times New Roman" w:hAnsi="Times New Roman"/>
                      <w:sz w:val="24"/>
                      <w:szCs w:val="24"/>
                    </w:rPr>
                    <w:t>.10</w:t>
                  </w:r>
                </w:p>
              </w:tc>
              <w:tc>
                <w:tcPr>
                  <w:tcW w:w="6453" w:type="dxa"/>
                  <w:tcBorders>
                    <w:top w:val="nil"/>
                    <w:left w:val="single" w:sz="4" w:space="0" w:color="000000"/>
                    <w:bottom w:val="single" w:sz="4" w:space="0" w:color="000000"/>
                    <w:right w:val="nil"/>
                  </w:tcBorders>
                  <w:hideMark/>
                </w:tcPr>
                <w:p w:rsidR="00866C92" w:rsidRDefault="00866C92" w:rsidP="00866C92">
                  <w:pPr>
                    <w:pStyle w:val="a6"/>
                    <w:rPr>
                      <w:rFonts w:ascii="Times New Roman" w:hAnsi="Times New Roman"/>
                      <w:sz w:val="24"/>
                      <w:szCs w:val="24"/>
                    </w:rPr>
                  </w:pPr>
                  <w:r>
                    <w:rPr>
                      <w:rFonts w:ascii="Times New Roman" w:hAnsi="Times New Roman"/>
                      <w:sz w:val="24"/>
                      <w:szCs w:val="24"/>
                    </w:rPr>
                    <w:t>Расчеты теплового эффекта реакции по данным о количестве одного из участвующих в реакции веществ и количеству выделяющейся (поглощающейся) теплоты.</w:t>
                  </w:r>
                </w:p>
              </w:tc>
              <w:tc>
                <w:tcPr>
                  <w:tcW w:w="1401" w:type="dxa"/>
                  <w:tcBorders>
                    <w:top w:val="nil"/>
                    <w:left w:val="single" w:sz="4" w:space="0" w:color="000000"/>
                    <w:bottom w:val="single" w:sz="4" w:space="0" w:color="000000"/>
                    <w:right w:val="nil"/>
                  </w:tcBorders>
                  <w:hideMark/>
                </w:tcPr>
                <w:p w:rsidR="00866C92" w:rsidRDefault="00866C92" w:rsidP="00866C92">
                  <w:pPr>
                    <w:pStyle w:val="a4"/>
                  </w:pPr>
                  <w:r>
                    <w:t>1</w:t>
                  </w:r>
                </w:p>
              </w:tc>
              <w:tc>
                <w:tcPr>
                  <w:tcW w:w="4844" w:type="dxa"/>
                  <w:vMerge/>
                  <w:tcBorders>
                    <w:top w:val="nil"/>
                    <w:left w:val="single" w:sz="4" w:space="0" w:color="000000"/>
                    <w:bottom w:val="single" w:sz="4" w:space="0" w:color="000000"/>
                    <w:right w:val="single" w:sz="4" w:space="0" w:color="000000"/>
                  </w:tcBorders>
                  <w:vAlign w:val="center"/>
                  <w:hideMark/>
                </w:tcPr>
                <w:p w:rsidR="00866C92" w:rsidRDefault="00866C92" w:rsidP="00866C92">
                  <w:pPr>
                    <w:rPr>
                      <w:rFonts w:eastAsia="Calibri"/>
                      <w:lang w:eastAsia="en-US"/>
                    </w:rPr>
                  </w:pPr>
                </w:p>
              </w:tc>
            </w:tr>
            <w:tr w:rsidR="00866C92" w:rsidTr="00866C92">
              <w:trPr>
                <w:trHeight w:val="142"/>
              </w:trPr>
              <w:tc>
                <w:tcPr>
                  <w:tcW w:w="599" w:type="dxa"/>
                  <w:tcBorders>
                    <w:top w:val="nil"/>
                    <w:left w:val="single" w:sz="4" w:space="0" w:color="000000"/>
                    <w:bottom w:val="single" w:sz="4" w:space="0" w:color="000000"/>
                    <w:right w:val="nil"/>
                  </w:tcBorders>
                  <w:hideMark/>
                </w:tcPr>
                <w:p w:rsidR="00866C92" w:rsidRDefault="00866C92" w:rsidP="00866C92">
                  <w:pPr>
                    <w:pStyle w:val="a6"/>
                    <w:rPr>
                      <w:rFonts w:ascii="Times New Roman" w:hAnsi="Times New Roman"/>
                      <w:sz w:val="24"/>
                      <w:szCs w:val="24"/>
                    </w:rPr>
                  </w:pPr>
                  <w:r>
                    <w:rPr>
                      <w:rFonts w:ascii="Times New Roman" w:hAnsi="Times New Roman"/>
                      <w:sz w:val="24"/>
                      <w:szCs w:val="24"/>
                    </w:rPr>
                    <w:t>8</w:t>
                  </w:r>
                </w:p>
              </w:tc>
              <w:tc>
                <w:tcPr>
                  <w:tcW w:w="845" w:type="dxa"/>
                  <w:tcBorders>
                    <w:top w:val="nil"/>
                    <w:left w:val="single" w:sz="4" w:space="0" w:color="000000"/>
                    <w:bottom w:val="single" w:sz="4" w:space="0" w:color="000000"/>
                    <w:right w:val="nil"/>
                  </w:tcBorders>
                </w:tcPr>
                <w:p w:rsidR="00866C92" w:rsidRDefault="00866C92" w:rsidP="003A4B1B">
                  <w:pPr>
                    <w:pStyle w:val="a6"/>
                    <w:rPr>
                      <w:rFonts w:ascii="Times New Roman" w:hAnsi="Times New Roman"/>
                      <w:sz w:val="24"/>
                      <w:szCs w:val="24"/>
                    </w:rPr>
                  </w:pPr>
                  <w:r>
                    <w:rPr>
                      <w:rFonts w:ascii="Times New Roman" w:hAnsi="Times New Roman"/>
                      <w:sz w:val="24"/>
                      <w:szCs w:val="24"/>
                    </w:rPr>
                    <w:t>2</w:t>
                  </w:r>
                  <w:r w:rsidR="003A4B1B">
                    <w:rPr>
                      <w:rFonts w:ascii="Times New Roman" w:hAnsi="Times New Roman"/>
                      <w:sz w:val="24"/>
                      <w:szCs w:val="24"/>
                    </w:rPr>
                    <w:t>2</w:t>
                  </w:r>
                  <w:r>
                    <w:rPr>
                      <w:rFonts w:ascii="Times New Roman" w:hAnsi="Times New Roman"/>
                      <w:sz w:val="24"/>
                      <w:szCs w:val="24"/>
                    </w:rPr>
                    <w:t>.10</w:t>
                  </w:r>
                </w:p>
              </w:tc>
              <w:tc>
                <w:tcPr>
                  <w:tcW w:w="6453" w:type="dxa"/>
                  <w:tcBorders>
                    <w:top w:val="nil"/>
                    <w:left w:val="single" w:sz="4" w:space="0" w:color="000000"/>
                    <w:bottom w:val="single" w:sz="4" w:space="0" w:color="000000"/>
                    <w:right w:val="nil"/>
                  </w:tcBorders>
                  <w:hideMark/>
                </w:tcPr>
                <w:p w:rsidR="00866C92" w:rsidRDefault="00866C92" w:rsidP="00866C92">
                  <w:pPr>
                    <w:pStyle w:val="a6"/>
                    <w:rPr>
                      <w:rFonts w:ascii="Times New Roman" w:hAnsi="Times New Roman"/>
                      <w:sz w:val="24"/>
                      <w:szCs w:val="24"/>
                    </w:rPr>
                  </w:pPr>
                  <w:r>
                    <w:rPr>
                      <w:rFonts w:ascii="Times New Roman" w:hAnsi="Times New Roman"/>
                      <w:sz w:val="24"/>
                      <w:szCs w:val="24"/>
                    </w:rPr>
                    <w:t>Вычисление массы (объема или количества) продукта реакции, если одно из реагирующих веществ дано в избытке.</w:t>
                  </w:r>
                </w:p>
              </w:tc>
              <w:tc>
                <w:tcPr>
                  <w:tcW w:w="1401" w:type="dxa"/>
                  <w:tcBorders>
                    <w:top w:val="nil"/>
                    <w:left w:val="single" w:sz="4" w:space="0" w:color="000000"/>
                    <w:bottom w:val="single" w:sz="4" w:space="0" w:color="000000"/>
                    <w:right w:val="nil"/>
                  </w:tcBorders>
                  <w:hideMark/>
                </w:tcPr>
                <w:p w:rsidR="00866C92" w:rsidRDefault="00866C92" w:rsidP="00866C92">
                  <w:pPr>
                    <w:pStyle w:val="a6"/>
                    <w:rPr>
                      <w:rFonts w:ascii="Times New Roman" w:hAnsi="Times New Roman"/>
                      <w:sz w:val="24"/>
                      <w:szCs w:val="24"/>
                    </w:rPr>
                  </w:pPr>
                  <w:r>
                    <w:rPr>
                      <w:rFonts w:ascii="Times New Roman" w:hAnsi="Times New Roman"/>
                      <w:sz w:val="24"/>
                      <w:szCs w:val="24"/>
                    </w:rPr>
                    <w:t>1</w:t>
                  </w:r>
                </w:p>
              </w:tc>
              <w:tc>
                <w:tcPr>
                  <w:tcW w:w="4844" w:type="dxa"/>
                  <w:vMerge/>
                  <w:tcBorders>
                    <w:top w:val="nil"/>
                    <w:left w:val="single" w:sz="4" w:space="0" w:color="000000"/>
                    <w:bottom w:val="single" w:sz="4" w:space="0" w:color="000000"/>
                    <w:right w:val="single" w:sz="4" w:space="0" w:color="000000"/>
                  </w:tcBorders>
                  <w:vAlign w:val="center"/>
                  <w:hideMark/>
                </w:tcPr>
                <w:p w:rsidR="00866C92" w:rsidRDefault="00866C92" w:rsidP="00866C92">
                  <w:pPr>
                    <w:rPr>
                      <w:rFonts w:eastAsia="Calibri"/>
                      <w:lang w:eastAsia="en-US"/>
                    </w:rPr>
                  </w:pPr>
                </w:p>
              </w:tc>
            </w:tr>
            <w:tr w:rsidR="00866C92" w:rsidTr="00866C92">
              <w:trPr>
                <w:trHeight w:val="69"/>
              </w:trPr>
              <w:tc>
                <w:tcPr>
                  <w:tcW w:w="599" w:type="dxa"/>
                  <w:tcBorders>
                    <w:top w:val="nil"/>
                    <w:left w:val="single" w:sz="4" w:space="0" w:color="000000"/>
                    <w:bottom w:val="single" w:sz="4" w:space="0" w:color="000000"/>
                    <w:right w:val="nil"/>
                  </w:tcBorders>
                  <w:hideMark/>
                </w:tcPr>
                <w:p w:rsidR="00866C92" w:rsidRDefault="00866C92" w:rsidP="00866C92">
                  <w:pPr>
                    <w:pStyle w:val="a6"/>
                    <w:rPr>
                      <w:rFonts w:ascii="Times New Roman" w:hAnsi="Times New Roman"/>
                      <w:sz w:val="24"/>
                      <w:szCs w:val="24"/>
                    </w:rPr>
                  </w:pPr>
                  <w:r>
                    <w:rPr>
                      <w:rFonts w:ascii="Times New Roman" w:hAnsi="Times New Roman"/>
                      <w:sz w:val="24"/>
                      <w:szCs w:val="24"/>
                    </w:rPr>
                    <w:lastRenderedPageBreak/>
                    <w:t>9</w:t>
                  </w:r>
                </w:p>
              </w:tc>
              <w:tc>
                <w:tcPr>
                  <w:tcW w:w="845" w:type="dxa"/>
                  <w:tcBorders>
                    <w:top w:val="nil"/>
                    <w:left w:val="single" w:sz="4" w:space="0" w:color="000000"/>
                    <w:bottom w:val="single" w:sz="4" w:space="0" w:color="000000"/>
                    <w:right w:val="nil"/>
                  </w:tcBorders>
                </w:tcPr>
                <w:p w:rsidR="00866C92" w:rsidRDefault="003A4B1B" w:rsidP="00866C92">
                  <w:pPr>
                    <w:pStyle w:val="a6"/>
                    <w:rPr>
                      <w:rFonts w:ascii="Times New Roman" w:hAnsi="Times New Roman"/>
                      <w:sz w:val="24"/>
                      <w:szCs w:val="24"/>
                    </w:rPr>
                  </w:pPr>
                  <w:r>
                    <w:rPr>
                      <w:rFonts w:ascii="Times New Roman" w:hAnsi="Times New Roman"/>
                      <w:sz w:val="24"/>
                      <w:szCs w:val="24"/>
                    </w:rPr>
                    <w:t>5</w:t>
                  </w:r>
                  <w:r w:rsidR="00866C92">
                    <w:rPr>
                      <w:rFonts w:ascii="Times New Roman" w:hAnsi="Times New Roman"/>
                      <w:sz w:val="24"/>
                      <w:szCs w:val="24"/>
                    </w:rPr>
                    <w:t>.11</w:t>
                  </w:r>
                </w:p>
              </w:tc>
              <w:tc>
                <w:tcPr>
                  <w:tcW w:w="6453" w:type="dxa"/>
                  <w:tcBorders>
                    <w:top w:val="nil"/>
                    <w:left w:val="single" w:sz="4" w:space="0" w:color="000000"/>
                    <w:bottom w:val="single" w:sz="4" w:space="0" w:color="000000"/>
                    <w:right w:val="nil"/>
                  </w:tcBorders>
                  <w:hideMark/>
                </w:tcPr>
                <w:p w:rsidR="00866C92" w:rsidRDefault="00866C92" w:rsidP="00866C92">
                  <w:pPr>
                    <w:pStyle w:val="a6"/>
                    <w:rPr>
                      <w:rFonts w:ascii="Times New Roman" w:hAnsi="Times New Roman"/>
                      <w:sz w:val="24"/>
                      <w:szCs w:val="24"/>
                    </w:rPr>
                  </w:pPr>
                  <w:r>
                    <w:rPr>
                      <w:rFonts w:ascii="Times New Roman" w:hAnsi="Times New Roman"/>
                      <w:sz w:val="24"/>
                      <w:szCs w:val="24"/>
                    </w:rPr>
                    <w:t>Составление расчетных задач по уравнениям реакции.</w:t>
                  </w:r>
                </w:p>
              </w:tc>
              <w:tc>
                <w:tcPr>
                  <w:tcW w:w="1401" w:type="dxa"/>
                  <w:tcBorders>
                    <w:top w:val="nil"/>
                    <w:left w:val="single" w:sz="4" w:space="0" w:color="000000"/>
                    <w:bottom w:val="single" w:sz="4" w:space="0" w:color="000000"/>
                    <w:right w:val="nil"/>
                  </w:tcBorders>
                  <w:hideMark/>
                </w:tcPr>
                <w:p w:rsidR="00866C92" w:rsidRDefault="00866C92" w:rsidP="00866C92">
                  <w:pPr>
                    <w:pStyle w:val="a6"/>
                    <w:rPr>
                      <w:rFonts w:ascii="Times New Roman" w:hAnsi="Times New Roman"/>
                      <w:sz w:val="24"/>
                      <w:szCs w:val="24"/>
                    </w:rPr>
                  </w:pPr>
                  <w:r>
                    <w:rPr>
                      <w:rFonts w:ascii="Times New Roman" w:hAnsi="Times New Roman"/>
                      <w:sz w:val="24"/>
                      <w:szCs w:val="24"/>
                    </w:rPr>
                    <w:t>1</w:t>
                  </w:r>
                </w:p>
              </w:tc>
              <w:tc>
                <w:tcPr>
                  <w:tcW w:w="4844" w:type="dxa"/>
                  <w:vMerge/>
                  <w:tcBorders>
                    <w:top w:val="nil"/>
                    <w:left w:val="single" w:sz="4" w:space="0" w:color="000000"/>
                    <w:bottom w:val="single" w:sz="4" w:space="0" w:color="000000"/>
                    <w:right w:val="single" w:sz="4" w:space="0" w:color="000000"/>
                  </w:tcBorders>
                  <w:vAlign w:val="center"/>
                  <w:hideMark/>
                </w:tcPr>
                <w:p w:rsidR="00866C92" w:rsidRDefault="00866C92" w:rsidP="00866C92">
                  <w:pPr>
                    <w:rPr>
                      <w:rFonts w:eastAsia="Calibri"/>
                      <w:lang w:eastAsia="en-US"/>
                    </w:rPr>
                  </w:pPr>
                </w:p>
              </w:tc>
            </w:tr>
            <w:tr w:rsidR="00866C92" w:rsidTr="00866C92">
              <w:trPr>
                <w:trHeight w:val="69"/>
              </w:trPr>
              <w:tc>
                <w:tcPr>
                  <w:tcW w:w="599" w:type="dxa"/>
                  <w:tcBorders>
                    <w:top w:val="nil"/>
                    <w:left w:val="single" w:sz="4" w:space="0" w:color="000000"/>
                    <w:bottom w:val="single" w:sz="4" w:space="0" w:color="000000"/>
                    <w:right w:val="nil"/>
                  </w:tcBorders>
                  <w:hideMark/>
                </w:tcPr>
                <w:p w:rsidR="00866C92" w:rsidRDefault="00866C92" w:rsidP="00866C92">
                  <w:pPr>
                    <w:pStyle w:val="a6"/>
                    <w:rPr>
                      <w:rFonts w:ascii="Times New Roman" w:hAnsi="Times New Roman"/>
                      <w:sz w:val="24"/>
                      <w:szCs w:val="24"/>
                    </w:rPr>
                  </w:pPr>
                  <w:r>
                    <w:rPr>
                      <w:rFonts w:ascii="Times New Roman" w:hAnsi="Times New Roman"/>
                      <w:sz w:val="24"/>
                      <w:szCs w:val="24"/>
                    </w:rPr>
                    <w:lastRenderedPageBreak/>
                    <w:t>10</w:t>
                  </w:r>
                </w:p>
              </w:tc>
              <w:tc>
                <w:tcPr>
                  <w:tcW w:w="845" w:type="dxa"/>
                  <w:tcBorders>
                    <w:top w:val="nil"/>
                    <w:left w:val="single" w:sz="4" w:space="0" w:color="000000"/>
                    <w:bottom w:val="single" w:sz="4" w:space="0" w:color="000000"/>
                    <w:right w:val="nil"/>
                  </w:tcBorders>
                </w:tcPr>
                <w:p w:rsidR="00866C92" w:rsidRDefault="00866C92" w:rsidP="003A4B1B">
                  <w:pPr>
                    <w:pStyle w:val="a6"/>
                    <w:rPr>
                      <w:rFonts w:ascii="Times New Roman" w:hAnsi="Times New Roman"/>
                      <w:sz w:val="24"/>
                      <w:szCs w:val="24"/>
                    </w:rPr>
                  </w:pPr>
                  <w:r>
                    <w:rPr>
                      <w:rFonts w:ascii="Times New Roman" w:hAnsi="Times New Roman"/>
                      <w:sz w:val="24"/>
                      <w:szCs w:val="24"/>
                    </w:rPr>
                    <w:t>1</w:t>
                  </w:r>
                  <w:r w:rsidR="003A4B1B">
                    <w:rPr>
                      <w:rFonts w:ascii="Times New Roman" w:hAnsi="Times New Roman"/>
                      <w:sz w:val="24"/>
                      <w:szCs w:val="24"/>
                    </w:rPr>
                    <w:t>2</w:t>
                  </w:r>
                  <w:r>
                    <w:rPr>
                      <w:rFonts w:ascii="Times New Roman" w:hAnsi="Times New Roman"/>
                      <w:sz w:val="24"/>
                      <w:szCs w:val="24"/>
                    </w:rPr>
                    <w:t>.11</w:t>
                  </w:r>
                </w:p>
              </w:tc>
              <w:tc>
                <w:tcPr>
                  <w:tcW w:w="6453" w:type="dxa"/>
                  <w:tcBorders>
                    <w:top w:val="nil"/>
                    <w:left w:val="single" w:sz="4" w:space="0" w:color="000000"/>
                    <w:bottom w:val="single" w:sz="4" w:space="0" w:color="000000"/>
                    <w:right w:val="nil"/>
                  </w:tcBorders>
                  <w:hideMark/>
                </w:tcPr>
                <w:p w:rsidR="00866C92" w:rsidRDefault="00866C92" w:rsidP="00866C92">
                  <w:pPr>
                    <w:pStyle w:val="a6"/>
                    <w:rPr>
                      <w:rFonts w:ascii="Times New Roman" w:hAnsi="Times New Roman"/>
                      <w:sz w:val="24"/>
                      <w:szCs w:val="24"/>
                    </w:rPr>
                  </w:pPr>
                  <w:r>
                    <w:rPr>
                      <w:rFonts w:ascii="Times New Roman" w:hAnsi="Times New Roman"/>
                      <w:sz w:val="24"/>
                      <w:szCs w:val="24"/>
                    </w:rPr>
                    <w:t>Схемы превращений отражающих генетическую связь между неорганическими веществами.</w:t>
                  </w:r>
                </w:p>
              </w:tc>
              <w:tc>
                <w:tcPr>
                  <w:tcW w:w="1401" w:type="dxa"/>
                  <w:tcBorders>
                    <w:top w:val="nil"/>
                    <w:left w:val="single" w:sz="4" w:space="0" w:color="000000"/>
                    <w:bottom w:val="single" w:sz="4" w:space="0" w:color="000000"/>
                    <w:right w:val="nil"/>
                  </w:tcBorders>
                  <w:hideMark/>
                </w:tcPr>
                <w:p w:rsidR="00866C92" w:rsidRDefault="00866C92" w:rsidP="00866C92">
                  <w:pPr>
                    <w:pStyle w:val="a6"/>
                    <w:rPr>
                      <w:rFonts w:ascii="Times New Roman" w:hAnsi="Times New Roman"/>
                      <w:sz w:val="24"/>
                      <w:szCs w:val="24"/>
                    </w:rPr>
                  </w:pPr>
                  <w:r>
                    <w:rPr>
                      <w:rFonts w:ascii="Times New Roman" w:hAnsi="Times New Roman"/>
                      <w:sz w:val="24"/>
                      <w:szCs w:val="24"/>
                    </w:rPr>
                    <w:t>1</w:t>
                  </w:r>
                </w:p>
              </w:tc>
              <w:tc>
                <w:tcPr>
                  <w:tcW w:w="4844" w:type="dxa"/>
                  <w:vMerge/>
                  <w:tcBorders>
                    <w:top w:val="nil"/>
                    <w:left w:val="single" w:sz="4" w:space="0" w:color="000000"/>
                    <w:bottom w:val="single" w:sz="4" w:space="0" w:color="000000"/>
                    <w:right w:val="single" w:sz="4" w:space="0" w:color="000000"/>
                  </w:tcBorders>
                  <w:vAlign w:val="center"/>
                  <w:hideMark/>
                </w:tcPr>
                <w:p w:rsidR="00866C92" w:rsidRDefault="00866C92" w:rsidP="00866C92">
                  <w:pPr>
                    <w:rPr>
                      <w:rFonts w:eastAsia="Calibri"/>
                      <w:lang w:eastAsia="en-US"/>
                    </w:rPr>
                  </w:pPr>
                </w:p>
              </w:tc>
            </w:tr>
            <w:tr w:rsidR="00866C92" w:rsidTr="00866C92">
              <w:trPr>
                <w:trHeight w:val="69"/>
              </w:trPr>
              <w:tc>
                <w:tcPr>
                  <w:tcW w:w="599" w:type="dxa"/>
                  <w:tcBorders>
                    <w:top w:val="nil"/>
                    <w:left w:val="single" w:sz="4" w:space="0" w:color="000000"/>
                    <w:bottom w:val="single" w:sz="4" w:space="0" w:color="000000"/>
                    <w:right w:val="nil"/>
                  </w:tcBorders>
                  <w:hideMark/>
                </w:tcPr>
                <w:p w:rsidR="00866C92" w:rsidRDefault="00866C92" w:rsidP="00866C92">
                  <w:pPr>
                    <w:pStyle w:val="a6"/>
                    <w:rPr>
                      <w:rFonts w:ascii="Times New Roman" w:hAnsi="Times New Roman"/>
                      <w:sz w:val="24"/>
                      <w:szCs w:val="24"/>
                    </w:rPr>
                  </w:pPr>
                  <w:r>
                    <w:rPr>
                      <w:rFonts w:ascii="Times New Roman" w:hAnsi="Times New Roman"/>
                      <w:sz w:val="24"/>
                      <w:szCs w:val="24"/>
                    </w:rPr>
                    <w:t>11</w:t>
                  </w:r>
                </w:p>
              </w:tc>
              <w:tc>
                <w:tcPr>
                  <w:tcW w:w="845" w:type="dxa"/>
                  <w:tcBorders>
                    <w:top w:val="nil"/>
                    <w:left w:val="single" w:sz="4" w:space="0" w:color="000000"/>
                    <w:bottom w:val="single" w:sz="4" w:space="0" w:color="000000"/>
                    <w:right w:val="nil"/>
                  </w:tcBorders>
                </w:tcPr>
                <w:p w:rsidR="00866C92" w:rsidRDefault="003A4B1B" w:rsidP="00866C92">
                  <w:pPr>
                    <w:pStyle w:val="a6"/>
                    <w:rPr>
                      <w:rFonts w:ascii="Times New Roman" w:hAnsi="Times New Roman"/>
                      <w:sz w:val="24"/>
                      <w:szCs w:val="24"/>
                    </w:rPr>
                  </w:pPr>
                  <w:r>
                    <w:rPr>
                      <w:rFonts w:ascii="Times New Roman" w:hAnsi="Times New Roman"/>
                      <w:sz w:val="24"/>
                      <w:szCs w:val="24"/>
                    </w:rPr>
                    <w:t>19</w:t>
                  </w:r>
                  <w:r w:rsidR="00866C92">
                    <w:rPr>
                      <w:rFonts w:ascii="Times New Roman" w:hAnsi="Times New Roman"/>
                      <w:sz w:val="24"/>
                      <w:szCs w:val="24"/>
                    </w:rPr>
                    <w:t>.11</w:t>
                  </w:r>
                </w:p>
              </w:tc>
              <w:tc>
                <w:tcPr>
                  <w:tcW w:w="6453" w:type="dxa"/>
                  <w:tcBorders>
                    <w:top w:val="nil"/>
                    <w:left w:val="single" w:sz="4" w:space="0" w:color="000000"/>
                    <w:bottom w:val="single" w:sz="4" w:space="0" w:color="000000"/>
                    <w:right w:val="nil"/>
                  </w:tcBorders>
                  <w:hideMark/>
                </w:tcPr>
                <w:p w:rsidR="00866C92" w:rsidRDefault="00866C92" w:rsidP="00866C92">
                  <w:pPr>
                    <w:pStyle w:val="a6"/>
                    <w:rPr>
                      <w:rFonts w:ascii="Times New Roman" w:hAnsi="Times New Roman"/>
                      <w:sz w:val="24"/>
                      <w:szCs w:val="24"/>
                    </w:rPr>
                  </w:pPr>
                  <w:r>
                    <w:rPr>
                      <w:rFonts w:ascii="Times New Roman" w:hAnsi="Times New Roman"/>
                      <w:sz w:val="24"/>
                      <w:szCs w:val="24"/>
                    </w:rPr>
                    <w:t>Составление и осуществление схем превращений, отражающих генетическую связь между неорганическими веществами.</w:t>
                  </w:r>
                </w:p>
              </w:tc>
              <w:tc>
                <w:tcPr>
                  <w:tcW w:w="1401" w:type="dxa"/>
                  <w:tcBorders>
                    <w:top w:val="nil"/>
                    <w:left w:val="single" w:sz="4" w:space="0" w:color="000000"/>
                    <w:bottom w:val="single" w:sz="4" w:space="0" w:color="000000"/>
                    <w:right w:val="nil"/>
                  </w:tcBorders>
                  <w:hideMark/>
                </w:tcPr>
                <w:p w:rsidR="00866C92" w:rsidRDefault="00866C92" w:rsidP="00866C92">
                  <w:pPr>
                    <w:pStyle w:val="a6"/>
                    <w:rPr>
                      <w:rFonts w:ascii="Times New Roman" w:hAnsi="Times New Roman"/>
                      <w:sz w:val="24"/>
                      <w:szCs w:val="24"/>
                    </w:rPr>
                  </w:pPr>
                  <w:r>
                    <w:rPr>
                      <w:rFonts w:ascii="Times New Roman" w:hAnsi="Times New Roman"/>
                      <w:sz w:val="24"/>
                      <w:szCs w:val="24"/>
                    </w:rPr>
                    <w:t>1</w:t>
                  </w:r>
                </w:p>
              </w:tc>
              <w:tc>
                <w:tcPr>
                  <w:tcW w:w="4844" w:type="dxa"/>
                  <w:vMerge/>
                  <w:tcBorders>
                    <w:top w:val="nil"/>
                    <w:left w:val="single" w:sz="4" w:space="0" w:color="000000"/>
                    <w:bottom w:val="single" w:sz="4" w:space="0" w:color="000000"/>
                    <w:right w:val="single" w:sz="4" w:space="0" w:color="000000"/>
                  </w:tcBorders>
                  <w:vAlign w:val="center"/>
                  <w:hideMark/>
                </w:tcPr>
                <w:p w:rsidR="00866C92" w:rsidRDefault="00866C92" w:rsidP="00866C92">
                  <w:pPr>
                    <w:rPr>
                      <w:rFonts w:eastAsia="Calibri"/>
                      <w:lang w:eastAsia="en-US"/>
                    </w:rPr>
                  </w:pPr>
                </w:p>
              </w:tc>
            </w:tr>
            <w:tr w:rsidR="00866C92" w:rsidTr="00866C92">
              <w:trPr>
                <w:trHeight w:val="142"/>
              </w:trPr>
              <w:tc>
                <w:tcPr>
                  <w:tcW w:w="599" w:type="dxa"/>
                  <w:tcBorders>
                    <w:top w:val="nil"/>
                    <w:left w:val="single" w:sz="4" w:space="0" w:color="000000"/>
                    <w:bottom w:val="single" w:sz="4" w:space="0" w:color="000000"/>
                    <w:right w:val="nil"/>
                  </w:tcBorders>
                  <w:hideMark/>
                </w:tcPr>
                <w:p w:rsidR="00866C92" w:rsidRDefault="00866C92" w:rsidP="00866C92">
                  <w:pPr>
                    <w:pStyle w:val="a6"/>
                    <w:rPr>
                      <w:rFonts w:ascii="Times New Roman" w:hAnsi="Times New Roman"/>
                      <w:sz w:val="24"/>
                      <w:szCs w:val="24"/>
                    </w:rPr>
                  </w:pPr>
                  <w:r>
                    <w:rPr>
                      <w:rFonts w:ascii="Times New Roman" w:hAnsi="Times New Roman"/>
                      <w:sz w:val="24"/>
                      <w:szCs w:val="24"/>
                    </w:rPr>
                    <w:t>12</w:t>
                  </w:r>
                </w:p>
              </w:tc>
              <w:tc>
                <w:tcPr>
                  <w:tcW w:w="845" w:type="dxa"/>
                  <w:tcBorders>
                    <w:top w:val="nil"/>
                    <w:left w:val="single" w:sz="4" w:space="0" w:color="000000"/>
                    <w:bottom w:val="single" w:sz="4" w:space="0" w:color="000000"/>
                    <w:right w:val="nil"/>
                  </w:tcBorders>
                </w:tcPr>
                <w:p w:rsidR="00866C92" w:rsidRDefault="00866C92" w:rsidP="003A4B1B">
                  <w:pPr>
                    <w:pStyle w:val="a6"/>
                    <w:rPr>
                      <w:rFonts w:ascii="Times New Roman" w:hAnsi="Times New Roman"/>
                      <w:sz w:val="24"/>
                      <w:szCs w:val="24"/>
                    </w:rPr>
                  </w:pPr>
                  <w:r>
                    <w:rPr>
                      <w:rFonts w:ascii="Times New Roman" w:hAnsi="Times New Roman"/>
                      <w:sz w:val="24"/>
                      <w:szCs w:val="24"/>
                    </w:rPr>
                    <w:t>2</w:t>
                  </w:r>
                  <w:r w:rsidR="003A4B1B">
                    <w:rPr>
                      <w:rFonts w:ascii="Times New Roman" w:hAnsi="Times New Roman"/>
                      <w:sz w:val="24"/>
                      <w:szCs w:val="24"/>
                    </w:rPr>
                    <w:t>6</w:t>
                  </w:r>
                  <w:r>
                    <w:rPr>
                      <w:rFonts w:ascii="Times New Roman" w:hAnsi="Times New Roman"/>
                      <w:sz w:val="24"/>
                      <w:szCs w:val="24"/>
                    </w:rPr>
                    <w:t>.11</w:t>
                  </w:r>
                </w:p>
              </w:tc>
              <w:tc>
                <w:tcPr>
                  <w:tcW w:w="6453" w:type="dxa"/>
                  <w:tcBorders>
                    <w:top w:val="nil"/>
                    <w:left w:val="single" w:sz="4" w:space="0" w:color="000000"/>
                    <w:bottom w:val="single" w:sz="4" w:space="0" w:color="000000"/>
                    <w:right w:val="nil"/>
                  </w:tcBorders>
                  <w:hideMark/>
                </w:tcPr>
                <w:p w:rsidR="00866C92" w:rsidRDefault="00866C92" w:rsidP="00866C92">
                  <w:pPr>
                    <w:pStyle w:val="a6"/>
                    <w:rPr>
                      <w:rFonts w:ascii="Times New Roman" w:hAnsi="Times New Roman"/>
                      <w:sz w:val="24"/>
                      <w:szCs w:val="24"/>
                    </w:rPr>
                  </w:pPr>
                  <w:r>
                    <w:rPr>
                      <w:rFonts w:ascii="Times New Roman" w:hAnsi="Times New Roman"/>
                      <w:sz w:val="24"/>
                      <w:szCs w:val="24"/>
                    </w:rPr>
                    <w:t xml:space="preserve">Вычисление массы (объема) продукта реакции по известной массе (объему) исходного вещества, содержащего примеси. </w:t>
                  </w:r>
                </w:p>
              </w:tc>
              <w:tc>
                <w:tcPr>
                  <w:tcW w:w="1401" w:type="dxa"/>
                  <w:tcBorders>
                    <w:top w:val="nil"/>
                    <w:left w:val="single" w:sz="4" w:space="0" w:color="000000"/>
                    <w:bottom w:val="single" w:sz="4" w:space="0" w:color="000000"/>
                    <w:right w:val="nil"/>
                  </w:tcBorders>
                  <w:hideMark/>
                </w:tcPr>
                <w:p w:rsidR="00866C92" w:rsidRDefault="00866C92" w:rsidP="00866C92">
                  <w:pPr>
                    <w:pStyle w:val="a6"/>
                    <w:rPr>
                      <w:rFonts w:ascii="Times New Roman" w:hAnsi="Times New Roman"/>
                      <w:sz w:val="24"/>
                      <w:szCs w:val="24"/>
                    </w:rPr>
                  </w:pPr>
                  <w:r>
                    <w:rPr>
                      <w:rFonts w:ascii="Times New Roman" w:hAnsi="Times New Roman"/>
                      <w:sz w:val="24"/>
                      <w:szCs w:val="24"/>
                    </w:rPr>
                    <w:t>1</w:t>
                  </w:r>
                </w:p>
              </w:tc>
              <w:tc>
                <w:tcPr>
                  <w:tcW w:w="4844" w:type="dxa"/>
                  <w:vMerge/>
                  <w:tcBorders>
                    <w:top w:val="nil"/>
                    <w:left w:val="single" w:sz="4" w:space="0" w:color="000000"/>
                    <w:bottom w:val="single" w:sz="4" w:space="0" w:color="000000"/>
                    <w:right w:val="single" w:sz="4" w:space="0" w:color="000000"/>
                  </w:tcBorders>
                  <w:vAlign w:val="center"/>
                  <w:hideMark/>
                </w:tcPr>
                <w:p w:rsidR="00866C92" w:rsidRDefault="00866C92" w:rsidP="00866C92">
                  <w:pPr>
                    <w:rPr>
                      <w:rFonts w:eastAsia="Calibri"/>
                      <w:lang w:eastAsia="en-US"/>
                    </w:rPr>
                  </w:pPr>
                </w:p>
              </w:tc>
            </w:tr>
            <w:tr w:rsidR="00866C92" w:rsidTr="00866C92">
              <w:trPr>
                <w:trHeight w:val="142"/>
              </w:trPr>
              <w:tc>
                <w:tcPr>
                  <w:tcW w:w="599" w:type="dxa"/>
                  <w:tcBorders>
                    <w:top w:val="nil"/>
                    <w:left w:val="single" w:sz="4" w:space="0" w:color="000000"/>
                    <w:bottom w:val="single" w:sz="4" w:space="0" w:color="000000"/>
                    <w:right w:val="nil"/>
                  </w:tcBorders>
                  <w:hideMark/>
                </w:tcPr>
                <w:p w:rsidR="00866C92" w:rsidRDefault="00866C92" w:rsidP="00866C92">
                  <w:pPr>
                    <w:pStyle w:val="a6"/>
                    <w:rPr>
                      <w:rFonts w:ascii="Times New Roman" w:hAnsi="Times New Roman"/>
                      <w:sz w:val="24"/>
                      <w:szCs w:val="24"/>
                    </w:rPr>
                  </w:pPr>
                  <w:r>
                    <w:rPr>
                      <w:rFonts w:ascii="Times New Roman" w:hAnsi="Times New Roman"/>
                      <w:sz w:val="24"/>
                      <w:szCs w:val="24"/>
                    </w:rPr>
                    <w:t>13</w:t>
                  </w:r>
                </w:p>
              </w:tc>
              <w:tc>
                <w:tcPr>
                  <w:tcW w:w="845" w:type="dxa"/>
                  <w:tcBorders>
                    <w:top w:val="nil"/>
                    <w:left w:val="single" w:sz="4" w:space="0" w:color="000000"/>
                    <w:bottom w:val="single" w:sz="4" w:space="0" w:color="000000"/>
                    <w:right w:val="nil"/>
                  </w:tcBorders>
                </w:tcPr>
                <w:p w:rsidR="00866C92" w:rsidRDefault="003A4B1B" w:rsidP="00866C92">
                  <w:pPr>
                    <w:pStyle w:val="a6"/>
                    <w:rPr>
                      <w:rFonts w:ascii="Times New Roman" w:hAnsi="Times New Roman"/>
                      <w:sz w:val="24"/>
                      <w:szCs w:val="24"/>
                    </w:rPr>
                  </w:pPr>
                  <w:r>
                    <w:rPr>
                      <w:rFonts w:ascii="Times New Roman" w:hAnsi="Times New Roman"/>
                      <w:sz w:val="24"/>
                      <w:szCs w:val="24"/>
                    </w:rPr>
                    <w:t>3</w:t>
                  </w:r>
                  <w:r w:rsidR="00866C92">
                    <w:rPr>
                      <w:rFonts w:ascii="Times New Roman" w:hAnsi="Times New Roman"/>
                      <w:sz w:val="24"/>
                      <w:szCs w:val="24"/>
                    </w:rPr>
                    <w:t>.12</w:t>
                  </w:r>
                </w:p>
              </w:tc>
              <w:tc>
                <w:tcPr>
                  <w:tcW w:w="6453" w:type="dxa"/>
                  <w:tcBorders>
                    <w:top w:val="nil"/>
                    <w:left w:val="single" w:sz="4" w:space="0" w:color="000000"/>
                    <w:bottom w:val="single" w:sz="4" w:space="0" w:color="000000"/>
                    <w:right w:val="nil"/>
                  </w:tcBorders>
                  <w:hideMark/>
                </w:tcPr>
                <w:p w:rsidR="00866C92" w:rsidRDefault="00866C92" w:rsidP="00866C92">
                  <w:pPr>
                    <w:pStyle w:val="a6"/>
                    <w:rPr>
                      <w:rFonts w:ascii="Times New Roman" w:hAnsi="Times New Roman"/>
                      <w:sz w:val="24"/>
                      <w:szCs w:val="24"/>
                    </w:rPr>
                  </w:pPr>
                  <w:r>
                    <w:rPr>
                      <w:rFonts w:ascii="Times New Roman" w:hAnsi="Times New Roman"/>
                      <w:sz w:val="24"/>
                      <w:szCs w:val="24"/>
                    </w:rPr>
                    <w:t xml:space="preserve">Вычисление массовой или объемной доли выхода продукта реакции </w:t>
                  </w:r>
                  <w:proofErr w:type="gramStart"/>
                  <w:r>
                    <w:rPr>
                      <w:rFonts w:ascii="Times New Roman" w:hAnsi="Times New Roman"/>
                      <w:sz w:val="24"/>
                      <w:szCs w:val="24"/>
                    </w:rPr>
                    <w:t>от</w:t>
                  </w:r>
                  <w:proofErr w:type="gramEnd"/>
                  <w:r>
                    <w:rPr>
                      <w:rFonts w:ascii="Times New Roman" w:hAnsi="Times New Roman"/>
                      <w:sz w:val="24"/>
                      <w:szCs w:val="24"/>
                    </w:rPr>
                    <w:t xml:space="preserve"> теоретически возможного.</w:t>
                  </w:r>
                </w:p>
              </w:tc>
              <w:tc>
                <w:tcPr>
                  <w:tcW w:w="1401" w:type="dxa"/>
                  <w:tcBorders>
                    <w:top w:val="nil"/>
                    <w:left w:val="single" w:sz="4" w:space="0" w:color="000000"/>
                    <w:bottom w:val="single" w:sz="4" w:space="0" w:color="000000"/>
                    <w:right w:val="nil"/>
                  </w:tcBorders>
                  <w:hideMark/>
                </w:tcPr>
                <w:p w:rsidR="00866C92" w:rsidRDefault="00866C92" w:rsidP="00866C92">
                  <w:pPr>
                    <w:pStyle w:val="a6"/>
                    <w:rPr>
                      <w:rFonts w:ascii="Times New Roman" w:hAnsi="Times New Roman"/>
                      <w:sz w:val="24"/>
                      <w:szCs w:val="24"/>
                    </w:rPr>
                  </w:pPr>
                  <w:r>
                    <w:rPr>
                      <w:rFonts w:ascii="Times New Roman" w:hAnsi="Times New Roman"/>
                      <w:sz w:val="24"/>
                      <w:szCs w:val="24"/>
                    </w:rPr>
                    <w:t>1</w:t>
                  </w:r>
                </w:p>
              </w:tc>
              <w:tc>
                <w:tcPr>
                  <w:tcW w:w="4844" w:type="dxa"/>
                  <w:vMerge/>
                  <w:tcBorders>
                    <w:top w:val="nil"/>
                    <w:left w:val="single" w:sz="4" w:space="0" w:color="000000"/>
                    <w:bottom w:val="single" w:sz="4" w:space="0" w:color="000000"/>
                    <w:right w:val="single" w:sz="4" w:space="0" w:color="000000"/>
                  </w:tcBorders>
                  <w:vAlign w:val="center"/>
                  <w:hideMark/>
                </w:tcPr>
                <w:p w:rsidR="00866C92" w:rsidRDefault="00866C92" w:rsidP="00866C92">
                  <w:pPr>
                    <w:rPr>
                      <w:rFonts w:eastAsia="Calibri"/>
                      <w:lang w:eastAsia="en-US"/>
                    </w:rPr>
                  </w:pPr>
                </w:p>
              </w:tc>
            </w:tr>
            <w:tr w:rsidR="00866C92" w:rsidTr="00866C92">
              <w:trPr>
                <w:trHeight w:val="142"/>
              </w:trPr>
              <w:tc>
                <w:tcPr>
                  <w:tcW w:w="599" w:type="dxa"/>
                  <w:tcBorders>
                    <w:top w:val="nil"/>
                    <w:left w:val="single" w:sz="4" w:space="0" w:color="000000"/>
                    <w:bottom w:val="single" w:sz="4" w:space="0" w:color="000000"/>
                    <w:right w:val="nil"/>
                  </w:tcBorders>
                  <w:hideMark/>
                </w:tcPr>
                <w:p w:rsidR="00866C92" w:rsidRDefault="00866C92" w:rsidP="00866C92">
                  <w:pPr>
                    <w:pStyle w:val="a6"/>
                    <w:rPr>
                      <w:rFonts w:ascii="Times New Roman" w:hAnsi="Times New Roman"/>
                      <w:sz w:val="24"/>
                      <w:szCs w:val="24"/>
                    </w:rPr>
                  </w:pPr>
                  <w:r>
                    <w:rPr>
                      <w:rFonts w:ascii="Times New Roman" w:hAnsi="Times New Roman"/>
                      <w:sz w:val="24"/>
                      <w:szCs w:val="24"/>
                    </w:rPr>
                    <w:t>14</w:t>
                  </w:r>
                </w:p>
              </w:tc>
              <w:tc>
                <w:tcPr>
                  <w:tcW w:w="845" w:type="dxa"/>
                  <w:tcBorders>
                    <w:top w:val="nil"/>
                    <w:left w:val="single" w:sz="4" w:space="0" w:color="000000"/>
                    <w:bottom w:val="single" w:sz="4" w:space="0" w:color="000000"/>
                    <w:right w:val="nil"/>
                  </w:tcBorders>
                </w:tcPr>
                <w:p w:rsidR="00866C92" w:rsidRDefault="00866C92" w:rsidP="003A4B1B">
                  <w:pPr>
                    <w:pStyle w:val="a6"/>
                    <w:rPr>
                      <w:rFonts w:ascii="Times New Roman" w:hAnsi="Times New Roman"/>
                      <w:sz w:val="24"/>
                      <w:szCs w:val="24"/>
                    </w:rPr>
                  </w:pPr>
                  <w:r>
                    <w:rPr>
                      <w:rFonts w:ascii="Times New Roman" w:hAnsi="Times New Roman"/>
                      <w:sz w:val="24"/>
                      <w:szCs w:val="24"/>
                    </w:rPr>
                    <w:t>1</w:t>
                  </w:r>
                  <w:r w:rsidR="003A4B1B">
                    <w:rPr>
                      <w:rFonts w:ascii="Times New Roman" w:hAnsi="Times New Roman"/>
                      <w:sz w:val="24"/>
                      <w:szCs w:val="24"/>
                    </w:rPr>
                    <w:t>0</w:t>
                  </w:r>
                  <w:r>
                    <w:rPr>
                      <w:rFonts w:ascii="Times New Roman" w:hAnsi="Times New Roman"/>
                      <w:sz w:val="24"/>
                      <w:szCs w:val="24"/>
                    </w:rPr>
                    <w:t>.12</w:t>
                  </w:r>
                </w:p>
              </w:tc>
              <w:tc>
                <w:tcPr>
                  <w:tcW w:w="6453" w:type="dxa"/>
                  <w:tcBorders>
                    <w:top w:val="nil"/>
                    <w:left w:val="single" w:sz="4" w:space="0" w:color="000000"/>
                    <w:bottom w:val="single" w:sz="4" w:space="0" w:color="000000"/>
                    <w:right w:val="nil"/>
                  </w:tcBorders>
                  <w:hideMark/>
                </w:tcPr>
                <w:p w:rsidR="00866C92" w:rsidRDefault="00866C92" w:rsidP="00866C92">
                  <w:pPr>
                    <w:pStyle w:val="a6"/>
                    <w:rPr>
                      <w:rFonts w:ascii="Times New Roman" w:hAnsi="Times New Roman"/>
                      <w:sz w:val="24"/>
                      <w:szCs w:val="24"/>
                    </w:rPr>
                  </w:pPr>
                  <w:r>
                    <w:rPr>
                      <w:rFonts w:ascii="Times New Roman" w:hAnsi="Times New Roman"/>
                      <w:sz w:val="24"/>
                      <w:szCs w:val="24"/>
                    </w:rPr>
                    <w:t>Вычисление состава смеси веществ</w:t>
                  </w:r>
                  <w:proofErr w:type="gramStart"/>
                  <w:r>
                    <w:rPr>
                      <w:rFonts w:ascii="Times New Roman" w:hAnsi="Times New Roman"/>
                      <w:sz w:val="24"/>
                      <w:szCs w:val="24"/>
                    </w:rPr>
                    <w:t xml:space="preserve"> (%) </w:t>
                  </w:r>
                  <w:proofErr w:type="gramEnd"/>
                  <w:r>
                    <w:rPr>
                      <w:rFonts w:ascii="Times New Roman" w:hAnsi="Times New Roman"/>
                      <w:sz w:val="24"/>
                      <w:szCs w:val="24"/>
                    </w:rPr>
                    <w:t>вступившей в реакцию.</w:t>
                  </w:r>
                </w:p>
              </w:tc>
              <w:tc>
                <w:tcPr>
                  <w:tcW w:w="1401" w:type="dxa"/>
                  <w:tcBorders>
                    <w:top w:val="nil"/>
                    <w:left w:val="single" w:sz="4" w:space="0" w:color="000000"/>
                    <w:bottom w:val="single" w:sz="4" w:space="0" w:color="000000"/>
                    <w:right w:val="nil"/>
                  </w:tcBorders>
                  <w:hideMark/>
                </w:tcPr>
                <w:p w:rsidR="00866C92" w:rsidRDefault="00866C92" w:rsidP="00866C92">
                  <w:pPr>
                    <w:pStyle w:val="a6"/>
                    <w:rPr>
                      <w:rFonts w:ascii="Times New Roman" w:hAnsi="Times New Roman"/>
                      <w:sz w:val="24"/>
                      <w:szCs w:val="24"/>
                    </w:rPr>
                  </w:pPr>
                  <w:r>
                    <w:rPr>
                      <w:rFonts w:ascii="Times New Roman" w:hAnsi="Times New Roman"/>
                      <w:sz w:val="24"/>
                      <w:szCs w:val="24"/>
                    </w:rPr>
                    <w:t>1</w:t>
                  </w:r>
                </w:p>
              </w:tc>
              <w:tc>
                <w:tcPr>
                  <w:tcW w:w="4844" w:type="dxa"/>
                  <w:vMerge/>
                  <w:tcBorders>
                    <w:top w:val="nil"/>
                    <w:left w:val="single" w:sz="4" w:space="0" w:color="000000"/>
                    <w:bottom w:val="single" w:sz="4" w:space="0" w:color="000000"/>
                    <w:right w:val="single" w:sz="4" w:space="0" w:color="000000"/>
                  </w:tcBorders>
                  <w:vAlign w:val="center"/>
                  <w:hideMark/>
                </w:tcPr>
                <w:p w:rsidR="00866C92" w:rsidRDefault="00866C92" w:rsidP="00866C92">
                  <w:pPr>
                    <w:rPr>
                      <w:rFonts w:eastAsia="Calibri"/>
                      <w:lang w:eastAsia="en-US"/>
                    </w:rPr>
                  </w:pPr>
                </w:p>
              </w:tc>
            </w:tr>
            <w:tr w:rsidR="00866C92" w:rsidTr="00866C92">
              <w:trPr>
                <w:trHeight w:val="142"/>
              </w:trPr>
              <w:tc>
                <w:tcPr>
                  <w:tcW w:w="599" w:type="dxa"/>
                  <w:tcBorders>
                    <w:top w:val="nil"/>
                    <w:left w:val="single" w:sz="4" w:space="0" w:color="000000"/>
                    <w:bottom w:val="single" w:sz="4" w:space="0" w:color="000000"/>
                    <w:right w:val="nil"/>
                  </w:tcBorders>
                  <w:hideMark/>
                </w:tcPr>
                <w:p w:rsidR="00866C92" w:rsidRDefault="00866C92" w:rsidP="00866C92">
                  <w:pPr>
                    <w:pStyle w:val="a6"/>
                    <w:rPr>
                      <w:rFonts w:ascii="Times New Roman" w:hAnsi="Times New Roman"/>
                      <w:sz w:val="24"/>
                      <w:szCs w:val="24"/>
                    </w:rPr>
                  </w:pPr>
                  <w:r>
                    <w:rPr>
                      <w:rFonts w:ascii="Times New Roman" w:hAnsi="Times New Roman"/>
                      <w:sz w:val="24"/>
                      <w:szCs w:val="24"/>
                    </w:rPr>
                    <w:t>15</w:t>
                  </w:r>
                </w:p>
              </w:tc>
              <w:tc>
                <w:tcPr>
                  <w:tcW w:w="845" w:type="dxa"/>
                  <w:tcBorders>
                    <w:top w:val="nil"/>
                    <w:left w:val="single" w:sz="4" w:space="0" w:color="000000"/>
                    <w:bottom w:val="single" w:sz="4" w:space="0" w:color="000000"/>
                    <w:right w:val="nil"/>
                  </w:tcBorders>
                </w:tcPr>
                <w:p w:rsidR="00866C92" w:rsidRDefault="00866C92" w:rsidP="003A4B1B">
                  <w:pPr>
                    <w:pStyle w:val="a6"/>
                    <w:rPr>
                      <w:rFonts w:ascii="Times New Roman" w:hAnsi="Times New Roman"/>
                      <w:sz w:val="24"/>
                      <w:szCs w:val="24"/>
                    </w:rPr>
                  </w:pPr>
                  <w:r>
                    <w:rPr>
                      <w:rFonts w:ascii="Times New Roman" w:hAnsi="Times New Roman"/>
                      <w:sz w:val="24"/>
                      <w:szCs w:val="24"/>
                    </w:rPr>
                    <w:t>1</w:t>
                  </w:r>
                  <w:r w:rsidR="003A4B1B">
                    <w:rPr>
                      <w:rFonts w:ascii="Times New Roman" w:hAnsi="Times New Roman"/>
                      <w:sz w:val="24"/>
                      <w:szCs w:val="24"/>
                    </w:rPr>
                    <w:t>7</w:t>
                  </w:r>
                  <w:r>
                    <w:rPr>
                      <w:rFonts w:ascii="Times New Roman" w:hAnsi="Times New Roman"/>
                      <w:sz w:val="24"/>
                      <w:szCs w:val="24"/>
                    </w:rPr>
                    <w:t>.12</w:t>
                  </w:r>
                </w:p>
              </w:tc>
              <w:tc>
                <w:tcPr>
                  <w:tcW w:w="6453" w:type="dxa"/>
                  <w:tcBorders>
                    <w:top w:val="nil"/>
                    <w:left w:val="single" w:sz="4" w:space="0" w:color="000000"/>
                    <w:bottom w:val="single" w:sz="4" w:space="0" w:color="000000"/>
                    <w:right w:val="nil"/>
                  </w:tcBorders>
                  <w:hideMark/>
                </w:tcPr>
                <w:p w:rsidR="00866C92" w:rsidRDefault="00866C92" w:rsidP="00866C92">
                  <w:pPr>
                    <w:pStyle w:val="a6"/>
                    <w:rPr>
                      <w:rFonts w:ascii="Times New Roman" w:hAnsi="Times New Roman"/>
                      <w:sz w:val="24"/>
                      <w:szCs w:val="24"/>
                    </w:rPr>
                  </w:pPr>
                  <w:r>
                    <w:rPr>
                      <w:rFonts w:ascii="Times New Roman" w:hAnsi="Times New Roman"/>
                      <w:sz w:val="24"/>
                      <w:szCs w:val="24"/>
                    </w:rPr>
                    <w:t>Схемы превращений отражающих генетическую связь между неорганическими веществами.</w:t>
                  </w:r>
                </w:p>
              </w:tc>
              <w:tc>
                <w:tcPr>
                  <w:tcW w:w="1401" w:type="dxa"/>
                  <w:tcBorders>
                    <w:top w:val="nil"/>
                    <w:left w:val="single" w:sz="4" w:space="0" w:color="000000"/>
                    <w:bottom w:val="single" w:sz="4" w:space="0" w:color="000000"/>
                    <w:right w:val="nil"/>
                  </w:tcBorders>
                  <w:hideMark/>
                </w:tcPr>
                <w:p w:rsidR="00866C92" w:rsidRDefault="00866C92" w:rsidP="00866C92">
                  <w:pPr>
                    <w:pStyle w:val="a6"/>
                    <w:rPr>
                      <w:rFonts w:ascii="Times New Roman" w:hAnsi="Times New Roman"/>
                      <w:sz w:val="24"/>
                      <w:szCs w:val="24"/>
                    </w:rPr>
                  </w:pPr>
                  <w:r>
                    <w:rPr>
                      <w:rFonts w:ascii="Times New Roman" w:hAnsi="Times New Roman"/>
                      <w:sz w:val="24"/>
                      <w:szCs w:val="24"/>
                    </w:rPr>
                    <w:t>1</w:t>
                  </w:r>
                </w:p>
              </w:tc>
              <w:tc>
                <w:tcPr>
                  <w:tcW w:w="4844" w:type="dxa"/>
                  <w:vMerge/>
                  <w:tcBorders>
                    <w:top w:val="nil"/>
                    <w:left w:val="single" w:sz="4" w:space="0" w:color="000000"/>
                    <w:bottom w:val="single" w:sz="4" w:space="0" w:color="000000"/>
                    <w:right w:val="single" w:sz="4" w:space="0" w:color="000000"/>
                  </w:tcBorders>
                  <w:vAlign w:val="center"/>
                  <w:hideMark/>
                </w:tcPr>
                <w:p w:rsidR="00866C92" w:rsidRDefault="00866C92" w:rsidP="00866C92">
                  <w:pPr>
                    <w:rPr>
                      <w:rFonts w:eastAsia="Calibri"/>
                      <w:lang w:eastAsia="en-US"/>
                    </w:rPr>
                  </w:pPr>
                </w:p>
              </w:tc>
            </w:tr>
            <w:tr w:rsidR="00866C92" w:rsidTr="00866C92">
              <w:trPr>
                <w:trHeight w:val="142"/>
              </w:trPr>
              <w:tc>
                <w:tcPr>
                  <w:tcW w:w="599" w:type="dxa"/>
                  <w:tcBorders>
                    <w:top w:val="nil"/>
                    <w:left w:val="single" w:sz="4" w:space="0" w:color="000000"/>
                    <w:bottom w:val="single" w:sz="4" w:space="0" w:color="000000"/>
                    <w:right w:val="nil"/>
                  </w:tcBorders>
                  <w:hideMark/>
                </w:tcPr>
                <w:p w:rsidR="00866C92" w:rsidRDefault="00866C92" w:rsidP="00866C92">
                  <w:pPr>
                    <w:pStyle w:val="a6"/>
                    <w:rPr>
                      <w:rFonts w:ascii="Times New Roman" w:hAnsi="Times New Roman"/>
                      <w:sz w:val="24"/>
                      <w:szCs w:val="24"/>
                    </w:rPr>
                  </w:pPr>
                  <w:r>
                    <w:rPr>
                      <w:rFonts w:ascii="Times New Roman" w:hAnsi="Times New Roman"/>
                      <w:sz w:val="24"/>
                      <w:szCs w:val="24"/>
                    </w:rPr>
                    <w:t>16</w:t>
                  </w:r>
                </w:p>
              </w:tc>
              <w:tc>
                <w:tcPr>
                  <w:tcW w:w="845" w:type="dxa"/>
                  <w:tcBorders>
                    <w:top w:val="nil"/>
                    <w:left w:val="single" w:sz="4" w:space="0" w:color="000000"/>
                    <w:bottom w:val="single" w:sz="4" w:space="0" w:color="000000"/>
                    <w:right w:val="nil"/>
                  </w:tcBorders>
                </w:tcPr>
                <w:p w:rsidR="00866C92" w:rsidRDefault="00866C92" w:rsidP="003A4B1B">
                  <w:pPr>
                    <w:pStyle w:val="a6"/>
                    <w:rPr>
                      <w:rFonts w:ascii="Times New Roman" w:hAnsi="Times New Roman"/>
                      <w:sz w:val="24"/>
                      <w:szCs w:val="24"/>
                    </w:rPr>
                  </w:pPr>
                  <w:r>
                    <w:rPr>
                      <w:rFonts w:ascii="Times New Roman" w:hAnsi="Times New Roman"/>
                      <w:sz w:val="24"/>
                      <w:szCs w:val="24"/>
                    </w:rPr>
                    <w:t>2</w:t>
                  </w:r>
                  <w:r w:rsidR="003A4B1B">
                    <w:rPr>
                      <w:rFonts w:ascii="Times New Roman" w:hAnsi="Times New Roman"/>
                      <w:sz w:val="24"/>
                      <w:szCs w:val="24"/>
                    </w:rPr>
                    <w:t>4</w:t>
                  </w:r>
                  <w:r>
                    <w:rPr>
                      <w:rFonts w:ascii="Times New Roman" w:hAnsi="Times New Roman"/>
                      <w:sz w:val="24"/>
                      <w:szCs w:val="24"/>
                    </w:rPr>
                    <w:t>.12</w:t>
                  </w:r>
                </w:p>
              </w:tc>
              <w:tc>
                <w:tcPr>
                  <w:tcW w:w="6453" w:type="dxa"/>
                  <w:tcBorders>
                    <w:top w:val="nil"/>
                    <w:left w:val="single" w:sz="4" w:space="0" w:color="000000"/>
                    <w:bottom w:val="single" w:sz="4" w:space="0" w:color="000000"/>
                    <w:right w:val="nil"/>
                  </w:tcBorders>
                  <w:hideMark/>
                </w:tcPr>
                <w:p w:rsidR="00866C92" w:rsidRDefault="00866C92" w:rsidP="00866C92">
                  <w:pPr>
                    <w:pStyle w:val="a6"/>
                    <w:rPr>
                      <w:rFonts w:ascii="Times New Roman" w:hAnsi="Times New Roman"/>
                      <w:sz w:val="24"/>
                      <w:szCs w:val="24"/>
                    </w:rPr>
                  </w:pPr>
                  <w:r>
                    <w:rPr>
                      <w:rFonts w:ascii="Times New Roman" w:hAnsi="Times New Roman"/>
                      <w:sz w:val="24"/>
                      <w:szCs w:val="24"/>
                    </w:rPr>
                    <w:t>Составление и осуществление схем превращений, отражающих генетические связи между неорганическими веществами.</w:t>
                  </w:r>
                </w:p>
              </w:tc>
              <w:tc>
                <w:tcPr>
                  <w:tcW w:w="1401" w:type="dxa"/>
                  <w:tcBorders>
                    <w:top w:val="nil"/>
                    <w:left w:val="single" w:sz="4" w:space="0" w:color="000000"/>
                    <w:bottom w:val="single" w:sz="4" w:space="0" w:color="000000"/>
                    <w:right w:val="nil"/>
                  </w:tcBorders>
                  <w:hideMark/>
                </w:tcPr>
                <w:p w:rsidR="00866C92" w:rsidRDefault="00866C92" w:rsidP="00866C92">
                  <w:pPr>
                    <w:pStyle w:val="a6"/>
                    <w:rPr>
                      <w:rFonts w:ascii="Times New Roman" w:hAnsi="Times New Roman"/>
                      <w:sz w:val="24"/>
                      <w:szCs w:val="24"/>
                    </w:rPr>
                  </w:pPr>
                  <w:r>
                    <w:rPr>
                      <w:rFonts w:ascii="Times New Roman" w:hAnsi="Times New Roman"/>
                      <w:sz w:val="24"/>
                      <w:szCs w:val="24"/>
                    </w:rPr>
                    <w:t>1</w:t>
                  </w:r>
                </w:p>
              </w:tc>
              <w:tc>
                <w:tcPr>
                  <w:tcW w:w="4844" w:type="dxa"/>
                  <w:vMerge/>
                  <w:tcBorders>
                    <w:top w:val="nil"/>
                    <w:left w:val="single" w:sz="4" w:space="0" w:color="000000"/>
                    <w:bottom w:val="single" w:sz="4" w:space="0" w:color="000000"/>
                    <w:right w:val="single" w:sz="4" w:space="0" w:color="000000"/>
                  </w:tcBorders>
                  <w:vAlign w:val="center"/>
                  <w:hideMark/>
                </w:tcPr>
                <w:p w:rsidR="00866C92" w:rsidRDefault="00866C92" w:rsidP="00866C92">
                  <w:pPr>
                    <w:rPr>
                      <w:rFonts w:eastAsia="Calibri"/>
                      <w:lang w:eastAsia="en-US"/>
                    </w:rPr>
                  </w:pPr>
                </w:p>
              </w:tc>
            </w:tr>
            <w:tr w:rsidR="00866C92" w:rsidTr="00866C92">
              <w:trPr>
                <w:trHeight w:val="142"/>
              </w:trPr>
              <w:tc>
                <w:tcPr>
                  <w:tcW w:w="599" w:type="dxa"/>
                  <w:tcBorders>
                    <w:top w:val="nil"/>
                    <w:left w:val="single" w:sz="4" w:space="0" w:color="000000"/>
                    <w:bottom w:val="single" w:sz="4" w:space="0" w:color="000000"/>
                    <w:right w:val="nil"/>
                  </w:tcBorders>
                  <w:hideMark/>
                </w:tcPr>
                <w:p w:rsidR="00866C92" w:rsidRDefault="00866C92" w:rsidP="00866C92">
                  <w:pPr>
                    <w:pStyle w:val="a6"/>
                    <w:rPr>
                      <w:rFonts w:ascii="Times New Roman" w:hAnsi="Times New Roman"/>
                      <w:sz w:val="24"/>
                      <w:szCs w:val="24"/>
                    </w:rPr>
                  </w:pPr>
                  <w:r>
                    <w:rPr>
                      <w:rFonts w:ascii="Times New Roman" w:hAnsi="Times New Roman"/>
                      <w:sz w:val="24"/>
                      <w:szCs w:val="24"/>
                    </w:rPr>
                    <w:t>17</w:t>
                  </w:r>
                </w:p>
              </w:tc>
              <w:tc>
                <w:tcPr>
                  <w:tcW w:w="845" w:type="dxa"/>
                  <w:tcBorders>
                    <w:top w:val="nil"/>
                    <w:left w:val="single" w:sz="4" w:space="0" w:color="000000"/>
                    <w:bottom w:val="single" w:sz="4" w:space="0" w:color="000000"/>
                    <w:right w:val="nil"/>
                  </w:tcBorders>
                </w:tcPr>
                <w:p w:rsidR="00866C92" w:rsidRDefault="003A4B1B" w:rsidP="00866C92">
                  <w:pPr>
                    <w:pStyle w:val="a6"/>
                    <w:rPr>
                      <w:rFonts w:ascii="Times New Roman" w:hAnsi="Times New Roman"/>
                      <w:sz w:val="24"/>
                      <w:szCs w:val="24"/>
                    </w:rPr>
                  </w:pPr>
                  <w:r>
                    <w:rPr>
                      <w:rFonts w:ascii="Times New Roman" w:hAnsi="Times New Roman"/>
                      <w:sz w:val="24"/>
                      <w:szCs w:val="24"/>
                    </w:rPr>
                    <w:t>14</w:t>
                  </w:r>
                  <w:r w:rsidR="00866C92">
                    <w:rPr>
                      <w:rFonts w:ascii="Times New Roman" w:hAnsi="Times New Roman"/>
                      <w:sz w:val="24"/>
                      <w:szCs w:val="24"/>
                    </w:rPr>
                    <w:t>.01</w:t>
                  </w:r>
                </w:p>
              </w:tc>
              <w:tc>
                <w:tcPr>
                  <w:tcW w:w="6453" w:type="dxa"/>
                  <w:tcBorders>
                    <w:top w:val="nil"/>
                    <w:left w:val="single" w:sz="4" w:space="0" w:color="000000"/>
                    <w:bottom w:val="single" w:sz="4" w:space="0" w:color="000000"/>
                    <w:right w:val="nil"/>
                  </w:tcBorders>
                  <w:hideMark/>
                </w:tcPr>
                <w:p w:rsidR="00866C92" w:rsidRDefault="00866C92" w:rsidP="00866C92">
                  <w:pPr>
                    <w:pStyle w:val="a6"/>
                    <w:rPr>
                      <w:rFonts w:ascii="Times New Roman" w:hAnsi="Times New Roman"/>
                      <w:sz w:val="24"/>
                      <w:szCs w:val="24"/>
                    </w:rPr>
                  </w:pPr>
                  <w:r>
                    <w:rPr>
                      <w:rFonts w:ascii="Times New Roman" w:hAnsi="Times New Roman"/>
                      <w:i/>
                      <w:sz w:val="24"/>
                      <w:szCs w:val="24"/>
                    </w:rPr>
                    <w:t>Контрольная работа № 2</w:t>
                  </w:r>
                  <w:r>
                    <w:rPr>
                      <w:rFonts w:ascii="Times New Roman" w:hAnsi="Times New Roman"/>
                      <w:sz w:val="24"/>
                      <w:szCs w:val="24"/>
                    </w:rPr>
                    <w:t xml:space="preserve"> по теме</w:t>
                  </w:r>
                  <w:r>
                    <w:rPr>
                      <w:rFonts w:ascii="Times New Roman" w:hAnsi="Times New Roman"/>
                      <w:b/>
                      <w:sz w:val="24"/>
                      <w:szCs w:val="24"/>
                    </w:rPr>
                    <w:t xml:space="preserve"> </w:t>
                  </w:r>
                  <w:r>
                    <w:rPr>
                      <w:rFonts w:ascii="Times New Roman" w:hAnsi="Times New Roman"/>
                      <w:sz w:val="24"/>
                      <w:szCs w:val="24"/>
                    </w:rPr>
                    <w:t>«Вычисления по уравнениям химических реакций»</w:t>
                  </w:r>
                </w:p>
              </w:tc>
              <w:tc>
                <w:tcPr>
                  <w:tcW w:w="1401" w:type="dxa"/>
                  <w:tcBorders>
                    <w:top w:val="nil"/>
                    <w:left w:val="single" w:sz="4" w:space="0" w:color="000000"/>
                    <w:bottom w:val="single" w:sz="4" w:space="0" w:color="000000"/>
                    <w:right w:val="nil"/>
                  </w:tcBorders>
                  <w:hideMark/>
                </w:tcPr>
                <w:p w:rsidR="00866C92" w:rsidRDefault="00866C92" w:rsidP="00866C92">
                  <w:pPr>
                    <w:pStyle w:val="a6"/>
                    <w:rPr>
                      <w:rFonts w:ascii="Times New Roman" w:hAnsi="Times New Roman"/>
                      <w:sz w:val="24"/>
                      <w:szCs w:val="24"/>
                    </w:rPr>
                  </w:pPr>
                  <w:r>
                    <w:rPr>
                      <w:rFonts w:ascii="Times New Roman" w:hAnsi="Times New Roman"/>
                      <w:sz w:val="24"/>
                      <w:szCs w:val="24"/>
                    </w:rPr>
                    <w:t>1</w:t>
                  </w:r>
                </w:p>
              </w:tc>
              <w:tc>
                <w:tcPr>
                  <w:tcW w:w="4844" w:type="dxa"/>
                  <w:vMerge/>
                  <w:tcBorders>
                    <w:top w:val="nil"/>
                    <w:left w:val="single" w:sz="4" w:space="0" w:color="000000"/>
                    <w:bottom w:val="single" w:sz="4" w:space="0" w:color="000000"/>
                    <w:right w:val="single" w:sz="4" w:space="0" w:color="000000"/>
                  </w:tcBorders>
                  <w:vAlign w:val="center"/>
                  <w:hideMark/>
                </w:tcPr>
                <w:p w:rsidR="00866C92" w:rsidRDefault="00866C92" w:rsidP="00866C92">
                  <w:pPr>
                    <w:rPr>
                      <w:rFonts w:eastAsia="Calibri"/>
                      <w:lang w:eastAsia="en-US"/>
                    </w:rPr>
                  </w:pPr>
                </w:p>
              </w:tc>
            </w:tr>
            <w:tr w:rsidR="00866C92" w:rsidTr="00866C92">
              <w:trPr>
                <w:trHeight w:val="142"/>
              </w:trPr>
              <w:tc>
                <w:tcPr>
                  <w:tcW w:w="14142" w:type="dxa"/>
                  <w:gridSpan w:val="5"/>
                  <w:tcBorders>
                    <w:top w:val="nil"/>
                    <w:left w:val="single" w:sz="4" w:space="0" w:color="000000"/>
                    <w:bottom w:val="single" w:sz="4" w:space="0" w:color="000000"/>
                    <w:right w:val="single" w:sz="4" w:space="0" w:color="000000"/>
                  </w:tcBorders>
                  <w:vAlign w:val="center"/>
                  <w:hideMark/>
                </w:tcPr>
                <w:p w:rsidR="00866C92" w:rsidRDefault="00866C92" w:rsidP="00866C92">
                  <w:pPr>
                    <w:pStyle w:val="a6"/>
                    <w:jc w:val="center"/>
                    <w:rPr>
                      <w:rFonts w:ascii="Times New Roman" w:hAnsi="Times New Roman"/>
                      <w:sz w:val="24"/>
                      <w:szCs w:val="24"/>
                    </w:rPr>
                  </w:pPr>
                  <w:r>
                    <w:rPr>
                      <w:rFonts w:ascii="Times New Roman" w:eastAsia="Times New Roman" w:hAnsi="Times New Roman"/>
                      <w:b/>
                      <w:sz w:val="24"/>
                      <w:szCs w:val="24"/>
                      <w:lang w:eastAsia="ru-RU"/>
                    </w:rPr>
                    <w:t>Тема 3. Химический элемент 4 часа</w:t>
                  </w:r>
                </w:p>
              </w:tc>
            </w:tr>
            <w:tr w:rsidR="00866C92" w:rsidTr="00866C92">
              <w:trPr>
                <w:trHeight w:val="142"/>
              </w:trPr>
              <w:tc>
                <w:tcPr>
                  <w:tcW w:w="599" w:type="dxa"/>
                  <w:tcBorders>
                    <w:top w:val="nil"/>
                    <w:left w:val="single" w:sz="4" w:space="0" w:color="000000"/>
                    <w:bottom w:val="single" w:sz="4" w:space="0" w:color="000000"/>
                    <w:right w:val="nil"/>
                  </w:tcBorders>
                  <w:hideMark/>
                </w:tcPr>
                <w:p w:rsidR="00866C92" w:rsidRDefault="00866C92" w:rsidP="00866C92">
                  <w:pPr>
                    <w:pStyle w:val="a6"/>
                    <w:rPr>
                      <w:rFonts w:ascii="Times New Roman" w:hAnsi="Times New Roman"/>
                      <w:sz w:val="24"/>
                      <w:szCs w:val="24"/>
                    </w:rPr>
                  </w:pPr>
                  <w:r>
                    <w:rPr>
                      <w:rFonts w:ascii="Times New Roman" w:hAnsi="Times New Roman"/>
                      <w:sz w:val="24"/>
                      <w:szCs w:val="24"/>
                    </w:rPr>
                    <w:t>18-19</w:t>
                  </w:r>
                </w:p>
              </w:tc>
              <w:tc>
                <w:tcPr>
                  <w:tcW w:w="845" w:type="dxa"/>
                  <w:tcBorders>
                    <w:top w:val="nil"/>
                    <w:left w:val="single" w:sz="4" w:space="0" w:color="000000"/>
                    <w:bottom w:val="single" w:sz="4" w:space="0" w:color="000000"/>
                    <w:right w:val="nil"/>
                  </w:tcBorders>
                </w:tcPr>
                <w:p w:rsidR="00866C92" w:rsidRDefault="003A4B1B" w:rsidP="00866C92">
                  <w:pPr>
                    <w:pStyle w:val="a6"/>
                    <w:rPr>
                      <w:rFonts w:ascii="Times New Roman" w:hAnsi="Times New Roman"/>
                      <w:sz w:val="24"/>
                      <w:szCs w:val="24"/>
                    </w:rPr>
                  </w:pPr>
                  <w:r>
                    <w:rPr>
                      <w:rFonts w:ascii="Times New Roman" w:hAnsi="Times New Roman"/>
                      <w:sz w:val="24"/>
                      <w:szCs w:val="24"/>
                    </w:rPr>
                    <w:t>21</w:t>
                  </w:r>
                  <w:r w:rsidR="00866C92">
                    <w:rPr>
                      <w:rFonts w:ascii="Times New Roman" w:hAnsi="Times New Roman"/>
                      <w:sz w:val="24"/>
                      <w:szCs w:val="24"/>
                    </w:rPr>
                    <w:t>.01</w:t>
                  </w:r>
                </w:p>
                <w:p w:rsidR="00866C92" w:rsidRDefault="00866C92" w:rsidP="003A4B1B">
                  <w:pPr>
                    <w:pStyle w:val="a6"/>
                    <w:rPr>
                      <w:rFonts w:ascii="Times New Roman" w:hAnsi="Times New Roman"/>
                      <w:sz w:val="24"/>
                      <w:szCs w:val="24"/>
                    </w:rPr>
                  </w:pPr>
                  <w:r>
                    <w:rPr>
                      <w:rFonts w:ascii="Times New Roman" w:hAnsi="Times New Roman"/>
                      <w:sz w:val="24"/>
                      <w:szCs w:val="24"/>
                    </w:rPr>
                    <w:t>2</w:t>
                  </w:r>
                  <w:r w:rsidR="003A4B1B">
                    <w:rPr>
                      <w:rFonts w:ascii="Times New Roman" w:hAnsi="Times New Roman"/>
                      <w:sz w:val="24"/>
                      <w:szCs w:val="24"/>
                    </w:rPr>
                    <w:t>8</w:t>
                  </w:r>
                  <w:r>
                    <w:rPr>
                      <w:rFonts w:ascii="Times New Roman" w:hAnsi="Times New Roman"/>
                      <w:sz w:val="24"/>
                      <w:szCs w:val="24"/>
                    </w:rPr>
                    <w:t>.01</w:t>
                  </w:r>
                </w:p>
              </w:tc>
              <w:tc>
                <w:tcPr>
                  <w:tcW w:w="6453" w:type="dxa"/>
                  <w:tcBorders>
                    <w:top w:val="nil"/>
                    <w:left w:val="single" w:sz="4" w:space="0" w:color="000000"/>
                    <w:bottom w:val="single" w:sz="4" w:space="0" w:color="000000"/>
                    <w:right w:val="nil"/>
                  </w:tcBorders>
                  <w:hideMark/>
                </w:tcPr>
                <w:p w:rsidR="00866C92" w:rsidRDefault="00866C92" w:rsidP="00866C92">
                  <w:pPr>
                    <w:pStyle w:val="a6"/>
                    <w:suppressAutoHyphens/>
                    <w:rPr>
                      <w:rFonts w:ascii="Times New Roman" w:eastAsia="Times New Roman" w:hAnsi="Times New Roman"/>
                      <w:sz w:val="24"/>
                      <w:szCs w:val="24"/>
                      <w:lang w:eastAsia="ru-RU"/>
                    </w:rPr>
                  </w:pPr>
                  <w:r>
                    <w:rPr>
                      <w:rFonts w:ascii="Times New Roman" w:eastAsia="Times New Roman" w:hAnsi="Times New Roman"/>
                      <w:sz w:val="24"/>
                      <w:szCs w:val="24"/>
                      <w:lang w:eastAsia="ru-RU"/>
                    </w:rPr>
                    <w:t>Строение атома. Изотопы. Составление электронных и электронно-графических формул атомов химических элементов</w:t>
                  </w:r>
                </w:p>
              </w:tc>
              <w:tc>
                <w:tcPr>
                  <w:tcW w:w="1401" w:type="dxa"/>
                  <w:tcBorders>
                    <w:top w:val="nil"/>
                    <w:left w:val="single" w:sz="4" w:space="0" w:color="000000"/>
                    <w:bottom w:val="single" w:sz="4" w:space="0" w:color="000000"/>
                    <w:right w:val="nil"/>
                  </w:tcBorders>
                  <w:hideMark/>
                </w:tcPr>
                <w:p w:rsidR="00866C92" w:rsidRDefault="00866C92" w:rsidP="00866C92">
                  <w:pPr>
                    <w:pStyle w:val="a6"/>
                    <w:rPr>
                      <w:rFonts w:ascii="Times New Roman" w:hAnsi="Times New Roman"/>
                      <w:sz w:val="24"/>
                      <w:szCs w:val="24"/>
                    </w:rPr>
                  </w:pPr>
                  <w:r>
                    <w:rPr>
                      <w:rFonts w:ascii="Times New Roman" w:hAnsi="Times New Roman"/>
                      <w:sz w:val="24"/>
                      <w:szCs w:val="24"/>
                    </w:rPr>
                    <w:t>2</w:t>
                  </w:r>
                </w:p>
              </w:tc>
              <w:tc>
                <w:tcPr>
                  <w:tcW w:w="4844" w:type="dxa"/>
                  <w:vMerge w:val="restart"/>
                  <w:tcBorders>
                    <w:top w:val="nil"/>
                    <w:left w:val="single" w:sz="4" w:space="0" w:color="000000"/>
                    <w:bottom w:val="single" w:sz="4" w:space="0" w:color="000000"/>
                    <w:right w:val="single" w:sz="4" w:space="0" w:color="000000"/>
                  </w:tcBorders>
                </w:tcPr>
                <w:p w:rsidR="00866C92" w:rsidRDefault="00866C92" w:rsidP="00866C92">
                  <w:pPr>
                    <w:pStyle w:val="a6"/>
                    <w:jc w:val="both"/>
                    <w:rPr>
                      <w:rFonts w:ascii="Times New Roman" w:hAnsi="Times New Roman"/>
                      <w:sz w:val="24"/>
                      <w:lang w:eastAsia="ru-RU"/>
                    </w:rPr>
                  </w:pPr>
                  <w:r>
                    <w:rPr>
                      <w:rFonts w:ascii="Times New Roman" w:hAnsi="Times New Roman"/>
                      <w:sz w:val="24"/>
                      <w:lang w:eastAsia="ru-RU"/>
                    </w:rPr>
                    <w:t>Знать: строение и состав атома, периодический закон. Уметь составлять формулы атомов химических элементов. Определять валентность и степень окисления химических элементов.</w:t>
                  </w:r>
                </w:p>
                <w:p w:rsidR="00866C92" w:rsidRDefault="00866C92" w:rsidP="00866C92">
                  <w:pPr>
                    <w:pStyle w:val="a6"/>
                    <w:jc w:val="both"/>
                    <w:rPr>
                      <w:rFonts w:ascii="Times New Roman" w:hAnsi="Times New Roman"/>
                      <w:sz w:val="24"/>
                      <w:lang w:eastAsia="ru-RU"/>
                    </w:rPr>
                  </w:pPr>
                  <w:r>
                    <w:rPr>
                      <w:rFonts w:ascii="Times New Roman" w:hAnsi="Times New Roman"/>
                      <w:sz w:val="24"/>
                      <w:lang w:eastAsia="ru-RU"/>
                    </w:rPr>
                    <w:t>Давать сравнительную характеристику химических элементов по их положению в порядковой системе химических элементов и строению атома.</w:t>
                  </w:r>
                </w:p>
                <w:p w:rsidR="00866C92" w:rsidRDefault="00866C92" w:rsidP="00866C92">
                  <w:pPr>
                    <w:pStyle w:val="a6"/>
                    <w:rPr>
                      <w:rFonts w:ascii="Times New Roman" w:hAnsi="Times New Roman"/>
                      <w:sz w:val="24"/>
                      <w:szCs w:val="24"/>
                    </w:rPr>
                  </w:pPr>
                </w:p>
              </w:tc>
            </w:tr>
            <w:tr w:rsidR="00866C92" w:rsidTr="00866C92">
              <w:trPr>
                <w:trHeight w:val="142"/>
              </w:trPr>
              <w:tc>
                <w:tcPr>
                  <w:tcW w:w="599" w:type="dxa"/>
                  <w:tcBorders>
                    <w:top w:val="nil"/>
                    <w:left w:val="single" w:sz="4" w:space="0" w:color="000000"/>
                    <w:bottom w:val="single" w:sz="4" w:space="0" w:color="000000"/>
                    <w:right w:val="nil"/>
                  </w:tcBorders>
                  <w:hideMark/>
                </w:tcPr>
                <w:p w:rsidR="00866C92" w:rsidRDefault="00866C92" w:rsidP="00866C92">
                  <w:pPr>
                    <w:pStyle w:val="a6"/>
                    <w:rPr>
                      <w:rFonts w:ascii="Times New Roman" w:hAnsi="Times New Roman"/>
                      <w:sz w:val="24"/>
                      <w:szCs w:val="24"/>
                    </w:rPr>
                  </w:pPr>
                  <w:r>
                    <w:rPr>
                      <w:rFonts w:ascii="Times New Roman" w:hAnsi="Times New Roman"/>
                      <w:sz w:val="24"/>
                      <w:szCs w:val="24"/>
                    </w:rPr>
                    <w:t>20</w:t>
                  </w:r>
                </w:p>
              </w:tc>
              <w:tc>
                <w:tcPr>
                  <w:tcW w:w="845" w:type="dxa"/>
                  <w:tcBorders>
                    <w:top w:val="nil"/>
                    <w:left w:val="single" w:sz="4" w:space="0" w:color="000000"/>
                    <w:bottom w:val="single" w:sz="4" w:space="0" w:color="000000"/>
                    <w:right w:val="nil"/>
                  </w:tcBorders>
                </w:tcPr>
                <w:p w:rsidR="00866C92" w:rsidRDefault="003A4B1B" w:rsidP="003A4B1B">
                  <w:pPr>
                    <w:pStyle w:val="a6"/>
                    <w:rPr>
                      <w:rFonts w:ascii="Times New Roman" w:hAnsi="Times New Roman"/>
                      <w:sz w:val="24"/>
                      <w:szCs w:val="24"/>
                    </w:rPr>
                  </w:pPr>
                  <w:r>
                    <w:rPr>
                      <w:rFonts w:ascii="Times New Roman" w:hAnsi="Times New Roman"/>
                      <w:sz w:val="24"/>
                      <w:szCs w:val="24"/>
                    </w:rPr>
                    <w:t>04</w:t>
                  </w:r>
                  <w:r w:rsidR="00866C92">
                    <w:rPr>
                      <w:rFonts w:ascii="Times New Roman" w:hAnsi="Times New Roman"/>
                      <w:sz w:val="24"/>
                      <w:szCs w:val="24"/>
                    </w:rPr>
                    <w:t>.0</w:t>
                  </w:r>
                  <w:r>
                    <w:rPr>
                      <w:rFonts w:ascii="Times New Roman" w:hAnsi="Times New Roman"/>
                      <w:sz w:val="24"/>
                      <w:szCs w:val="24"/>
                    </w:rPr>
                    <w:t>2</w:t>
                  </w:r>
                </w:p>
              </w:tc>
              <w:tc>
                <w:tcPr>
                  <w:tcW w:w="6453" w:type="dxa"/>
                  <w:tcBorders>
                    <w:top w:val="nil"/>
                    <w:left w:val="single" w:sz="4" w:space="0" w:color="000000"/>
                    <w:bottom w:val="single" w:sz="4" w:space="0" w:color="000000"/>
                    <w:right w:val="nil"/>
                  </w:tcBorders>
                  <w:hideMark/>
                </w:tcPr>
                <w:p w:rsidR="00866C92" w:rsidRDefault="00866C92" w:rsidP="00866C92">
                  <w:pPr>
                    <w:pStyle w:val="a6"/>
                    <w:suppressAutoHyphens/>
                    <w:rPr>
                      <w:rFonts w:ascii="Times New Roman" w:eastAsia="Times New Roman" w:hAnsi="Times New Roman"/>
                      <w:sz w:val="24"/>
                      <w:szCs w:val="24"/>
                      <w:lang w:eastAsia="ru-RU"/>
                    </w:rPr>
                  </w:pPr>
                  <w:r>
                    <w:rPr>
                      <w:rFonts w:ascii="Times New Roman" w:eastAsia="Times New Roman" w:hAnsi="Times New Roman"/>
                      <w:sz w:val="24"/>
                      <w:szCs w:val="24"/>
                      <w:lang w:eastAsia="ru-RU"/>
                    </w:rPr>
                    <w:t>Валентность и степень окисления</w:t>
                  </w:r>
                </w:p>
              </w:tc>
              <w:tc>
                <w:tcPr>
                  <w:tcW w:w="1401" w:type="dxa"/>
                  <w:tcBorders>
                    <w:top w:val="nil"/>
                    <w:left w:val="single" w:sz="4" w:space="0" w:color="000000"/>
                    <w:bottom w:val="single" w:sz="4" w:space="0" w:color="000000"/>
                    <w:right w:val="nil"/>
                  </w:tcBorders>
                  <w:hideMark/>
                </w:tcPr>
                <w:p w:rsidR="00866C92" w:rsidRDefault="00866C92" w:rsidP="00866C92">
                  <w:pPr>
                    <w:pStyle w:val="a6"/>
                    <w:rPr>
                      <w:rFonts w:ascii="Times New Roman" w:hAnsi="Times New Roman"/>
                      <w:sz w:val="24"/>
                      <w:szCs w:val="24"/>
                    </w:rPr>
                  </w:pPr>
                  <w:r>
                    <w:rPr>
                      <w:rFonts w:ascii="Times New Roman" w:hAnsi="Times New Roman"/>
                      <w:sz w:val="24"/>
                      <w:szCs w:val="24"/>
                    </w:rPr>
                    <w:t>1</w:t>
                  </w:r>
                </w:p>
              </w:tc>
              <w:tc>
                <w:tcPr>
                  <w:tcW w:w="4844" w:type="dxa"/>
                  <w:vMerge/>
                  <w:tcBorders>
                    <w:top w:val="nil"/>
                    <w:left w:val="single" w:sz="4" w:space="0" w:color="000000"/>
                    <w:bottom w:val="single" w:sz="4" w:space="0" w:color="000000"/>
                    <w:right w:val="single" w:sz="4" w:space="0" w:color="000000"/>
                  </w:tcBorders>
                  <w:vAlign w:val="center"/>
                  <w:hideMark/>
                </w:tcPr>
                <w:p w:rsidR="00866C92" w:rsidRDefault="00866C92" w:rsidP="00866C92">
                  <w:pPr>
                    <w:rPr>
                      <w:rFonts w:eastAsia="Calibri"/>
                      <w:lang w:eastAsia="en-US"/>
                    </w:rPr>
                  </w:pPr>
                </w:p>
              </w:tc>
            </w:tr>
            <w:tr w:rsidR="00866C92" w:rsidTr="00866C92">
              <w:trPr>
                <w:trHeight w:val="142"/>
              </w:trPr>
              <w:tc>
                <w:tcPr>
                  <w:tcW w:w="599" w:type="dxa"/>
                  <w:tcBorders>
                    <w:top w:val="nil"/>
                    <w:left w:val="single" w:sz="4" w:space="0" w:color="000000"/>
                    <w:bottom w:val="single" w:sz="4" w:space="0" w:color="000000"/>
                    <w:right w:val="nil"/>
                  </w:tcBorders>
                  <w:hideMark/>
                </w:tcPr>
                <w:p w:rsidR="00866C92" w:rsidRDefault="00866C92" w:rsidP="00866C92">
                  <w:pPr>
                    <w:pStyle w:val="a6"/>
                    <w:rPr>
                      <w:rFonts w:ascii="Times New Roman" w:hAnsi="Times New Roman"/>
                      <w:sz w:val="24"/>
                      <w:szCs w:val="24"/>
                    </w:rPr>
                  </w:pPr>
                  <w:r>
                    <w:rPr>
                      <w:rFonts w:ascii="Times New Roman" w:hAnsi="Times New Roman"/>
                      <w:sz w:val="24"/>
                      <w:szCs w:val="24"/>
                    </w:rPr>
                    <w:t>21</w:t>
                  </w:r>
                </w:p>
              </w:tc>
              <w:tc>
                <w:tcPr>
                  <w:tcW w:w="845" w:type="dxa"/>
                  <w:tcBorders>
                    <w:top w:val="nil"/>
                    <w:left w:val="single" w:sz="4" w:space="0" w:color="000000"/>
                    <w:bottom w:val="single" w:sz="4" w:space="0" w:color="000000"/>
                    <w:right w:val="nil"/>
                  </w:tcBorders>
                </w:tcPr>
                <w:p w:rsidR="00866C92" w:rsidRDefault="00866C92" w:rsidP="00866C92">
                  <w:pPr>
                    <w:pStyle w:val="a6"/>
                    <w:rPr>
                      <w:rFonts w:ascii="Times New Roman" w:hAnsi="Times New Roman"/>
                      <w:sz w:val="24"/>
                      <w:szCs w:val="24"/>
                    </w:rPr>
                  </w:pPr>
                  <w:r>
                    <w:rPr>
                      <w:rFonts w:ascii="Times New Roman" w:hAnsi="Times New Roman"/>
                      <w:sz w:val="24"/>
                      <w:szCs w:val="24"/>
                    </w:rPr>
                    <w:t>6.02</w:t>
                  </w:r>
                </w:p>
              </w:tc>
              <w:tc>
                <w:tcPr>
                  <w:tcW w:w="6453" w:type="dxa"/>
                  <w:tcBorders>
                    <w:top w:val="nil"/>
                    <w:left w:val="single" w:sz="4" w:space="0" w:color="000000"/>
                    <w:bottom w:val="single" w:sz="4" w:space="0" w:color="000000"/>
                    <w:right w:val="nil"/>
                  </w:tcBorders>
                  <w:hideMark/>
                </w:tcPr>
                <w:p w:rsidR="00866C92" w:rsidRDefault="00866C92" w:rsidP="00866C92">
                  <w:pPr>
                    <w:pStyle w:val="a6"/>
                    <w:suppressAutoHyphens/>
                    <w:rPr>
                      <w:rFonts w:ascii="Times New Roman" w:eastAsia="Times New Roman" w:hAnsi="Times New Roman"/>
                      <w:sz w:val="24"/>
                      <w:szCs w:val="24"/>
                      <w:lang w:eastAsia="ru-RU"/>
                    </w:rPr>
                  </w:pPr>
                  <w:r>
                    <w:rPr>
                      <w:rFonts w:ascii="Times New Roman" w:eastAsia="Times New Roman" w:hAnsi="Times New Roman"/>
                      <w:sz w:val="24"/>
                      <w:szCs w:val="24"/>
                      <w:lang w:eastAsia="ru-RU"/>
                    </w:rPr>
                    <w:t>Периодический закон. Сравнительная характеристика химических элементов по их положению в периодической системе и строению атома</w:t>
                  </w:r>
                </w:p>
              </w:tc>
              <w:tc>
                <w:tcPr>
                  <w:tcW w:w="1401" w:type="dxa"/>
                  <w:tcBorders>
                    <w:top w:val="nil"/>
                    <w:left w:val="single" w:sz="4" w:space="0" w:color="000000"/>
                    <w:bottom w:val="single" w:sz="4" w:space="0" w:color="000000"/>
                    <w:right w:val="nil"/>
                  </w:tcBorders>
                  <w:hideMark/>
                </w:tcPr>
                <w:p w:rsidR="00866C92" w:rsidRDefault="00866C92" w:rsidP="00866C92">
                  <w:pPr>
                    <w:pStyle w:val="a6"/>
                    <w:rPr>
                      <w:rFonts w:ascii="Times New Roman" w:hAnsi="Times New Roman"/>
                      <w:sz w:val="24"/>
                      <w:szCs w:val="24"/>
                    </w:rPr>
                  </w:pPr>
                  <w:r>
                    <w:rPr>
                      <w:rFonts w:ascii="Times New Roman" w:hAnsi="Times New Roman"/>
                      <w:sz w:val="24"/>
                      <w:szCs w:val="24"/>
                    </w:rPr>
                    <w:t>1</w:t>
                  </w:r>
                </w:p>
              </w:tc>
              <w:tc>
                <w:tcPr>
                  <w:tcW w:w="4844" w:type="dxa"/>
                  <w:vMerge/>
                  <w:tcBorders>
                    <w:top w:val="nil"/>
                    <w:left w:val="single" w:sz="4" w:space="0" w:color="000000"/>
                    <w:bottom w:val="single" w:sz="4" w:space="0" w:color="000000"/>
                    <w:right w:val="single" w:sz="4" w:space="0" w:color="000000"/>
                  </w:tcBorders>
                  <w:vAlign w:val="center"/>
                  <w:hideMark/>
                </w:tcPr>
                <w:p w:rsidR="00866C92" w:rsidRDefault="00866C92" w:rsidP="00866C92">
                  <w:pPr>
                    <w:rPr>
                      <w:rFonts w:eastAsia="Calibri"/>
                      <w:lang w:eastAsia="en-US"/>
                    </w:rPr>
                  </w:pPr>
                </w:p>
              </w:tc>
            </w:tr>
            <w:tr w:rsidR="00866C92" w:rsidTr="00866C92">
              <w:trPr>
                <w:trHeight w:val="142"/>
              </w:trPr>
              <w:tc>
                <w:tcPr>
                  <w:tcW w:w="14142" w:type="dxa"/>
                  <w:gridSpan w:val="5"/>
                  <w:tcBorders>
                    <w:top w:val="nil"/>
                    <w:left w:val="single" w:sz="4" w:space="0" w:color="000000"/>
                    <w:bottom w:val="single" w:sz="4" w:space="0" w:color="000000"/>
                    <w:right w:val="single" w:sz="4" w:space="0" w:color="000000"/>
                  </w:tcBorders>
                  <w:vAlign w:val="center"/>
                  <w:hideMark/>
                </w:tcPr>
                <w:p w:rsidR="00866C92" w:rsidRDefault="00866C92" w:rsidP="00866C92">
                  <w:pPr>
                    <w:pStyle w:val="a6"/>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Тема 4. Вещество 5 часов</w:t>
                  </w:r>
                </w:p>
              </w:tc>
            </w:tr>
            <w:tr w:rsidR="00866C92" w:rsidTr="00866C92">
              <w:trPr>
                <w:trHeight w:val="142"/>
              </w:trPr>
              <w:tc>
                <w:tcPr>
                  <w:tcW w:w="599" w:type="dxa"/>
                  <w:tcBorders>
                    <w:top w:val="nil"/>
                    <w:left w:val="single" w:sz="4" w:space="0" w:color="000000"/>
                    <w:bottom w:val="single" w:sz="4" w:space="0" w:color="000000"/>
                    <w:right w:val="nil"/>
                  </w:tcBorders>
                  <w:hideMark/>
                </w:tcPr>
                <w:p w:rsidR="00866C92" w:rsidRDefault="00866C92" w:rsidP="00866C92">
                  <w:pPr>
                    <w:pStyle w:val="a6"/>
                    <w:rPr>
                      <w:rFonts w:ascii="Times New Roman" w:hAnsi="Times New Roman"/>
                      <w:sz w:val="24"/>
                      <w:szCs w:val="24"/>
                    </w:rPr>
                  </w:pPr>
                  <w:r>
                    <w:rPr>
                      <w:rFonts w:ascii="Times New Roman" w:hAnsi="Times New Roman"/>
                      <w:sz w:val="24"/>
                      <w:szCs w:val="24"/>
                    </w:rPr>
                    <w:lastRenderedPageBreak/>
                    <w:t>22</w:t>
                  </w:r>
                </w:p>
              </w:tc>
              <w:tc>
                <w:tcPr>
                  <w:tcW w:w="845" w:type="dxa"/>
                  <w:tcBorders>
                    <w:top w:val="nil"/>
                    <w:left w:val="single" w:sz="4" w:space="0" w:color="000000"/>
                    <w:bottom w:val="single" w:sz="4" w:space="0" w:color="000000"/>
                    <w:right w:val="nil"/>
                  </w:tcBorders>
                </w:tcPr>
                <w:p w:rsidR="00866C92" w:rsidRDefault="00866C92" w:rsidP="003A4B1B">
                  <w:pPr>
                    <w:pStyle w:val="a6"/>
                    <w:rPr>
                      <w:rFonts w:ascii="Times New Roman" w:hAnsi="Times New Roman"/>
                      <w:sz w:val="24"/>
                      <w:szCs w:val="24"/>
                    </w:rPr>
                  </w:pPr>
                  <w:r>
                    <w:rPr>
                      <w:rFonts w:ascii="Times New Roman" w:hAnsi="Times New Roman"/>
                      <w:sz w:val="24"/>
                      <w:szCs w:val="24"/>
                    </w:rPr>
                    <w:t>1</w:t>
                  </w:r>
                  <w:r w:rsidR="003A4B1B">
                    <w:rPr>
                      <w:rFonts w:ascii="Times New Roman" w:hAnsi="Times New Roman"/>
                      <w:sz w:val="24"/>
                      <w:szCs w:val="24"/>
                    </w:rPr>
                    <w:t>1</w:t>
                  </w:r>
                  <w:r>
                    <w:rPr>
                      <w:rFonts w:ascii="Times New Roman" w:hAnsi="Times New Roman"/>
                      <w:sz w:val="24"/>
                      <w:szCs w:val="24"/>
                    </w:rPr>
                    <w:t>.02</w:t>
                  </w:r>
                </w:p>
              </w:tc>
              <w:tc>
                <w:tcPr>
                  <w:tcW w:w="6453" w:type="dxa"/>
                  <w:tcBorders>
                    <w:top w:val="nil"/>
                    <w:left w:val="single" w:sz="4" w:space="0" w:color="000000"/>
                    <w:bottom w:val="single" w:sz="4" w:space="0" w:color="000000"/>
                    <w:right w:val="nil"/>
                  </w:tcBorders>
                  <w:hideMark/>
                </w:tcPr>
                <w:p w:rsidR="00866C92" w:rsidRDefault="00866C92" w:rsidP="00866C92">
                  <w:pPr>
                    <w:pStyle w:val="a6"/>
                    <w:suppressAutoHyphens/>
                    <w:rPr>
                      <w:rFonts w:ascii="Times New Roman" w:eastAsia="Times New Roman" w:hAnsi="Times New Roman"/>
                      <w:sz w:val="24"/>
                      <w:szCs w:val="24"/>
                      <w:lang w:eastAsia="ru-RU"/>
                    </w:rPr>
                  </w:pPr>
                  <w:r>
                    <w:rPr>
                      <w:rFonts w:ascii="Times New Roman" w:eastAsia="Times New Roman" w:hAnsi="Times New Roman"/>
                      <w:sz w:val="24"/>
                      <w:szCs w:val="24"/>
                      <w:lang w:eastAsia="ru-RU"/>
                    </w:rPr>
                    <w:t>Задачи на расчёты масс, объёма веществ и числа частиц в этих веществах</w:t>
                  </w:r>
                </w:p>
              </w:tc>
              <w:tc>
                <w:tcPr>
                  <w:tcW w:w="1401" w:type="dxa"/>
                  <w:tcBorders>
                    <w:top w:val="nil"/>
                    <w:left w:val="single" w:sz="4" w:space="0" w:color="000000"/>
                    <w:bottom w:val="single" w:sz="4" w:space="0" w:color="000000"/>
                    <w:right w:val="nil"/>
                  </w:tcBorders>
                  <w:hideMark/>
                </w:tcPr>
                <w:p w:rsidR="00866C92" w:rsidRDefault="00866C92" w:rsidP="00866C92">
                  <w:pPr>
                    <w:pStyle w:val="a6"/>
                    <w:rPr>
                      <w:rFonts w:ascii="Times New Roman" w:hAnsi="Times New Roman"/>
                      <w:sz w:val="24"/>
                      <w:szCs w:val="24"/>
                    </w:rPr>
                  </w:pPr>
                  <w:r>
                    <w:rPr>
                      <w:rFonts w:ascii="Times New Roman" w:hAnsi="Times New Roman"/>
                      <w:sz w:val="24"/>
                      <w:szCs w:val="24"/>
                    </w:rPr>
                    <w:t>1</w:t>
                  </w:r>
                </w:p>
              </w:tc>
              <w:tc>
                <w:tcPr>
                  <w:tcW w:w="4844" w:type="dxa"/>
                  <w:vMerge w:val="restart"/>
                  <w:tcBorders>
                    <w:top w:val="nil"/>
                    <w:left w:val="single" w:sz="4" w:space="0" w:color="000000"/>
                    <w:bottom w:val="single" w:sz="4" w:space="0" w:color="000000"/>
                    <w:right w:val="single" w:sz="4" w:space="0" w:color="000000"/>
                  </w:tcBorders>
                </w:tcPr>
                <w:p w:rsidR="00866C92" w:rsidRDefault="00866C92" w:rsidP="00866C92">
                  <w:pPr>
                    <w:pStyle w:val="a6"/>
                    <w:jc w:val="both"/>
                    <w:rPr>
                      <w:rFonts w:ascii="Times New Roman" w:hAnsi="Times New Roman"/>
                      <w:sz w:val="24"/>
                      <w:lang w:eastAsia="ru-RU"/>
                    </w:rPr>
                  </w:pPr>
                  <w:r>
                    <w:rPr>
                      <w:rFonts w:ascii="Times New Roman" w:hAnsi="Times New Roman"/>
                      <w:sz w:val="24"/>
                      <w:lang w:eastAsia="ru-RU"/>
                    </w:rPr>
                    <w:t xml:space="preserve">Знать понятия: </w:t>
                  </w:r>
                  <w:proofErr w:type="gramStart"/>
                  <w:r>
                    <w:rPr>
                      <w:rFonts w:ascii="Times New Roman" w:hAnsi="Times New Roman"/>
                      <w:sz w:val="24"/>
                      <w:lang w:eastAsia="ru-RU"/>
                    </w:rPr>
                    <w:t>постоянная</w:t>
                  </w:r>
                  <w:proofErr w:type="gramEnd"/>
                  <w:r>
                    <w:rPr>
                      <w:rFonts w:ascii="Times New Roman" w:hAnsi="Times New Roman"/>
                      <w:sz w:val="24"/>
                      <w:lang w:eastAsia="ru-RU"/>
                    </w:rPr>
                    <w:t xml:space="preserve"> Авогадро, способы выражения концентрации растворов (массовая, молярная), кристаллогидраты. Уметь вычислять структурные единицы в определённом количестве, массе или объёме вещества. </w:t>
                  </w:r>
                </w:p>
                <w:p w:rsidR="00866C92" w:rsidRDefault="00866C92" w:rsidP="00866C92">
                  <w:pPr>
                    <w:pStyle w:val="a6"/>
                    <w:rPr>
                      <w:rFonts w:ascii="Times New Roman" w:hAnsi="Times New Roman"/>
                      <w:sz w:val="24"/>
                      <w:szCs w:val="24"/>
                    </w:rPr>
                  </w:pPr>
                </w:p>
              </w:tc>
            </w:tr>
            <w:tr w:rsidR="00866C92" w:rsidTr="00866C92">
              <w:trPr>
                <w:trHeight w:val="142"/>
              </w:trPr>
              <w:tc>
                <w:tcPr>
                  <w:tcW w:w="599" w:type="dxa"/>
                  <w:tcBorders>
                    <w:top w:val="nil"/>
                    <w:left w:val="single" w:sz="4" w:space="0" w:color="000000"/>
                    <w:bottom w:val="single" w:sz="4" w:space="0" w:color="000000"/>
                    <w:right w:val="nil"/>
                  </w:tcBorders>
                  <w:hideMark/>
                </w:tcPr>
                <w:p w:rsidR="00866C92" w:rsidRDefault="00866C92" w:rsidP="00866C92">
                  <w:pPr>
                    <w:pStyle w:val="a6"/>
                    <w:rPr>
                      <w:rFonts w:ascii="Times New Roman" w:hAnsi="Times New Roman"/>
                      <w:sz w:val="24"/>
                      <w:szCs w:val="24"/>
                    </w:rPr>
                  </w:pPr>
                  <w:r>
                    <w:rPr>
                      <w:rFonts w:ascii="Times New Roman" w:hAnsi="Times New Roman"/>
                      <w:sz w:val="24"/>
                      <w:szCs w:val="24"/>
                    </w:rPr>
                    <w:t>23</w:t>
                  </w:r>
                </w:p>
              </w:tc>
              <w:tc>
                <w:tcPr>
                  <w:tcW w:w="845" w:type="dxa"/>
                  <w:tcBorders>
                    <w:top w:val="nil"/>
                    <w:left w:val="single" w:sz="4" w:space="0" w:color="000000"/>
                    <w:bottom w:val="single" w:sz="4" w:space="0" w:color="000000"/>
                    <w:right w:val="nil"/>
                  </w:tcBorders>
                </w:tcPr>
                <w:p w:rsidR="00866C92" w:rsidRDefault="003A4B1B" w:rsidP="00866C92">
                  <w:pPr>
                    <w:pStyle w:val="a6"/>
                    <w:rPr>
                      <w:rFonts w:ascii="Times New Roman" w:hAnsi="Times New Roman"/>
                      <w:sz w:val="24"/>
                      <w:szCs w:val="24"/>
                    </w:rPr>
                  </w:pPr>
                  <w:r>
                    <w:rPr>
                      <w:rFonts w:ascii="Times New Roman" w:hAnsi="Times New Roman"/>
                      <w:sz w:val="24"/>
                      <w:szCs w:val="24"/>
                    </w:rPr>
                    <w:t>18</w:t>
                  </w:r>
                  <w:r w:rsidR="00866C92">
                    <w:rPr>
                      <w:rFonts w:ascii="Times New Roman" w:hAnsi="Times New Roman"/>
                      <w:sz w:val="24"/>
                      <w:szCs w:val="24"/>
                    </w:rPr>
                    <w:t>.02</w:t>
                  </w:r>
                </w:p>
              </w:tc>
              <w:tc>
                <w:tcPr>
                  <w:tcW w:w="6453" w:type="dxa"/>
                  <w:tcBorders>
                    <w:top w:val="nil"/>
                    <w:left w:val="single" w:sz="4" w:space="0" w:color="000000"/>
                    <w:bottom w:val="single" w:sz="4" w:space="0" w:color="000000"/>
                    <w:right w:val="nil"/>
                  </w:tcBorders>
                  <w:hideMark/>
                </w:tcPr>
                <w:p w:rsidR="00866C92" w:rsidRDefault="00866C92" w:rsidP="00866C92">
                  <w:pPr>
                    <w:pStyle w:val="a6"/>
                    <w:suppressAutoHyphens/>
                    <w:rPr>
                      <w:rFonts w:ascii="Times New Roman" w:eastAsia="Times New Roman" w:hAnsi="Times New Roman"/>
                      <w:sz w:val="24"/>
                      <w:szCs w:val="24"/>
                      <w:lang w:eastAsia="ru-RU"/>
                    </w:rPr>
                  </w:pPr>
                  <w:r>
                    <w:rPr>
                      <w:rFonts w:ascii="Times New Roman" w:eastAsia="Times New Roman" w:hAnsi="Times New Roman"/>
                      <w:sz w:val="24"/>
                      <w:szCs w:val="24"/>
                      <w:lang w:eastAsia="ru-RU"/>
                    </w:rPr>
                    <w:t>Задачи с использованием разных способов выражения концентрации растворов.</w:t>
                  </w:r>
                </w:p>
              </w:tc>
              <w:tc>
                <w:tcPr>
                  <w:tcW w:w="1401" w:type="dxa"/>
                  <w:tcBorders>
                    <w:top w:val="nil"/>
                    <w:left w:val="single" w:sz="4" w:space="0" w:color="000000"/>
                    <w:bottom w:val="single" w:sz="4" w:space="0" w:color="000000"/>
                    <w:right w:val="nil"/>
                  </w:tcBorders>
                  <w:hideMark/>
                </w:tcPr>
                <w:p w:rsidR="00866C92" w:rsidRDefault="00866C92" w:rsidP="00866C92">
                  <w:pPr>
                    <w:pStyle w:val="a6"/>
                    <w:rPr>
                      <w:rFonts w:ascii="Times New Roman" w:hAnsi="Times New Roman"/>
                      <w:sz w:val="24"/>
                      <w:szCs w:val="24"/>
                    </w:rPr>
                  </w:pPr>
                  <w:r>
                    <w:rPr>
                      <w:rFonts w:ascii="Times New Roman" w:hAnsi="Times New Roman"/>
                      <w:sz w:val="24"/>
                      <w:szCs w:val="24"/>
                    </w:rPr>
                    <w:t>1</w:t>
                  </w:r>
                </w:p>
              </w:tc>
              <w:tc>
                <w:tcPr>
                  <w:tcW w:w="4844" w:type="dxa"/>
                  <w:vMerge/>
                  <w:tcBorders>
                    <w:top w:val="nil"/>
                    <w:left w:val="single" w:sz="4" w:space="0" w:color="000000"/>
                    <w:bottom w:val="single" w:sz="4" w:space="0" w:color="000000"/>
                    <w:right w:val="single" w:sz="4" w:space="0" w:color="000000"/>
                  </w:tcBorders>
                  <w:vAlign w:val="center"/>
                  <w:hideMark/>
                </w:tcPr>
                <w:p w:rsidR="00866C92" w:rsidRDefault="00866C92" w:rsidP="00866C92">
                  <w:pPr>
                    <w:rPr>
                      <w:rFonts w:eastAsia="Calibri"/>
                      <w:lang w:eastAsia="en-US"/>
                    </w:rPr>
                  </w:pPr>
                </w:p>
              </w:tc>
            </w:tr>
            <w:tr w:rsidR="00866C92" w:rsidTr="00866C92">
              <w:trPr>
                <w:trHeight w:val="153"/>
              </w:trPr>
              <w:tc>
                <w:tcPr>
                  <w:tcW w:w="599" w:type="dxa"/>
                  <w:tcBorders>
                    <w:top w:val="nil"/>
                    <w:left w:val="single" w:sz="4" w:space="0" w:color="000000"/>
                    <w:bottom w:val="single" w:sz="4" w:space="0" w:color="000000"/>
                    <w:right w:val="nil"/>
                  </w:tcBorders>
                  <w:hideMark/>
                </w:tcPr>
                <w:p w:rsidR="00866C92" w:rsidRDefault="00866C92" w:rsidP="00866C92">
                  <w:pPr>
                    <w:pStyle w:val="a6"/>
                    <w:rPr>
                      <w:rFonts w:ascii="Times New Roman" w:hAnsi="Times New Roman"/>
                      <w:sz w:val="24"/>
                      <w:szCs w:val="24"/>
                    </w:rPr>
                  </w:pPr>
                  <w:r>
                    <w:rPr>
                      <w:rFonts w:ascii="Times New Roman" w:hAnsi="Times New Roman"/>
                      <w:sz w:val="24"/>
                      <w:szCs w:val="24"/>
                    </w:rPr>
                    <w:t>24</w:t>
                  </w:r>
                </w:p>
              </w:tc>
              <w:tc>
                <w:tcPr>
                  <w:tcW w:w="845" w:type="dxa"/>
                  <w:tcBorders>
                    <w:top w:val="nil"/>
                    <w:left w:val="single" w:sz="4" w:space="0" w:color="000000"/>
                    <w:bottom w:val="single" w:sz="4" w:space="0" w:color="000000"/>
                    <w:right w:val="nil"/>
                  </w:tcBorders>
                </w:tcPr>
                <w:p w:rsidR="00866C92" w:rsidRDefault="00866C92" w:rsidP="003A4B1B">
                  <w:pPr>
                    <w:pStyle w:val="a6"/>
                    <w:rPr>
                      <w:rFonts w:ascii="Times New Roman" w:hAnsi="Times New Roman"/>
                      <w:sz w:val="24"/>
                      <w:szCs w:val="24"/>
                    </w:rPr>
                  </w:pPr>
                  <w:r>
                    <w:rPr>
                      <w:rFonts w:ascii="Times New Roman" w:hAnsi="Times New Roman"/>
                      <w:sz w:val="24"/>
                      <w:szCs w:val="24"/>
                    </w:rPr>
                    <w:t>2</w:t>
                  </w:r>
                  <w:r w:rsidR="003A4B1B">
                    <w:rPr>
                      <w:rFonts w:ascii="Times New Roman" w:hAnsi="Times New Roman"/>
                      <w:sz w:val="24"/>
                      <w:szCs w:val="24"/>
                    </w:rPr>
                    <w:t>5</w:t>
                  </w:r>
                  <w:r>
                    <w:rPr>
                      <w:rFonts w:ascii="Times New Roman" w:hAnsi="Times New Roman"/>
                      <w:sz w:val="24"/>
                      <w:szCs w:val="24"/>
                    </w:rPr>
                    <w:t>.02</w:t>
                  </w:r>
                </w:p>
              </w:tc>
              <w:tc>
                <w:tcPr>
                  <w:tcW w:w="6453" w:type="dxa"/>
                  <w:tcBorders>
                    <w:top w:val="nil"/>
                    <w:left w:val="single" w:sz="4" w:space="0" w:color="000000"/>
                    <w:bottom w:val="single" w:sz="4" w:space="0" w:color="000000"/>
                    <w:right w:val="nil"/>
                  </w:tcBorders>
                  <w:hideMark/>
                </w:tcPr>
                <w:p w:rsidR="00866C92" w:rsidRDefault="00866C92" w:rsidP="00866C92">
                  <w:pPr>
                    <w:pStyle w:val="a6"/>
                    <w:suppressAutoHyphens/>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Приготовление  растворов с заданной молярной концентрацией. </w:t>
                  </w:r>
                </w:p>
              </w:tc>
              <w:tc>
                <w:tcPr>
                  <w:tcW w:w="1401" w:type="dxa"/>
                  <w:tcBorders>
                    <w:top w:val="nil"/>
                    <w:left w:val="single" w:sz="4" w:space="0" w:color="000000"/>
                    <w:bottom w:val="single" w:sz="4" w:space="0" w:color="000000"/>
                    <w:right w:val="nil"/>
                  </w:tcBorders>
                  <w:hideMark/>
                </w:tcPr>
                <w:p w:rsidR="00866C92" w:rsidRDefault="00866C92" w:rsidP="00866C92">
                  <w:pPr>
                    <w:pStyle w:val="a6"/>
                    <w:rPr>
                      <w:rFonts w:ascii="Times New Roman" w:hAnsi="Times New Roman"/>
                      <w:sz w:val="24"/>
                      <w:szCs w:val="24"/>
                    </w:rPr>
                  </w:pPr>
                  <w:r>
                    <w:rPr>
                      <w:rFonts w:ascii="Times New Roman" w:hAnsi="Times New Roman"/>
                      <w:sz w:val="24"/>
                      <w:szCs w:val="24"/>
                    </w:rPr>
                    <w:t>1</w:t>
                  </w:r>
                </w:p>
              </w:tc>
              <w:tc>
                <w:tcPr>
                  <w:tcW w:w="4844" w:type="dxa"/>
                  <w:vMerge/>
                  <w:tcBorders>
                    <w:top w:val="nil"/>
                    <w:left w:val="single" w:sz="4" w:space="0" w:color="000000"/>
                    <w:bottom w:val="single" w:sz="4" w:space="0" w:color="000000"/>
                    <w:right w:val="single" w:sz="4" w:space="0" w:color="000000"/>
                  </w:tcBorders>
                  <w:vAlign w:val="center"/>
                  <w:hideMark/>
                </w:tcPr>
                <w:p w:rsidR="00866C92" w:rsidRDefault="00866C92" w:rsidP="00866C92">
                  <w:pPr>
                    <w:rPr>
                      <w:rFonts w:eastAsia="Calibri"/>
                      <w:lang w:eastAsia="en-US"/>
                    </w:rPr>
                  </w:pPr>
                </w:p>
              </w:tc>
            </w:tr>
            <w:tr w:rsidR="00866C92" w:rsidTr="00866C92">
              <w:trPr>
                <w:trHeight w:val="142"/>
              </w:trPr>
              <w:tc>
                <w:tcPr>
                  <w:tcW w:w="599" w:type="dxa"/>
                  <w:tcBorders>
                    <w:top w:val="nil"/>
                    <w:left w:val="single" w:sz="4" w:space="0" w:color="000000"/>
                    <w:bottom w:val="single" w:sz="4" w:space="0" w:color="000000"/>
                    <w:right w:val="nil"/>
                  </w:tcBorders>
                  <w:hideMark/>
                </w:tcPr>
                <w:p w:rsidR="00866C92" w:rsidRDefault="00866C92" w:rsidP="00866C92">
                  <w:pPr>
                    <w:pStyle w:val="a6"/>
                    <w:rPr>
                      <w:rFonts w:ascii="Times New Roman" w:hAnsi="Times New Roman"/>
                      <w:sz w:val="24"/>
                      <w:szCs w:val="24"/>
                    </w:rPr>
                  </w:pPr>
                  <w:r>
                    <w:rPr>
                      <w:rFonts w:ascii="Times New Roman" w:hAnsi="Times New Roman"/>
                      <w:sz w:val="24"/>
                      <w:szCs w:val="24"/>
                    </w:rPr>
                    <w:t>25</w:t>
                  </w:r>
                </w:p>
              </w:tc>
              <w:tc>
                <w:tcPr>
                  <w:tcW w:w="845" w:type="dxa"/>
                  <w:tcBorders>
                    <w:top w:val="nil"/>
                    <w:left w:val="single" w:sz="4" w:space="0" w:color="000000"/>
                    <w:bottom w:val="single" w:sz="4" w:space="0" w:color="000000"/>
                    <w:right w:val="nil"/>
                  </w:tcBorders>
                </w:tcPr>
                <w:p w:rsidR="00866C92" w:rsidRDefault="003A4B1B" w:rsidP="00866C92">
                  <w:pPr>
                    <w:pStyle w:val="a6"/>
                    <w:rPr>
                      <w:rFonts w:ascii="Times New Roman" w:hAnsi="Times New Roman"/>
                      <w:sz w:val="24"/>
                      <w:szCs w:val="24"/>
                    </w:rPr>
                  </w:pPr>
                  <w:r>
                    <w:rPr>
                      <w:rFonts w:ascii="Times New Roman" w:hAnsi="Times New Roman"/>
                      <w:sz w:val="24"/>
                      <w:szCs w:val="24"/>
                    </w:rPr>
                    <w:t>4</w:t>
                  </w:r>
                  <w:r w:rsidR="00866C92">
                    <w:rPr>
                      <w:rFonts w:ascii="Times New Roman" w:hAnsi="Times New Roman"/>
                      <w:sz w:val="24"/>
                      <w:szCs w:val="24"/>
                    </w:rPr>
                    <w:t>.03</w:t>
                  </w:r>
                </w:p>
              </w:tc>
              <w:tc>
                <w:tcPr>
                  <w:tcW w:w="6453" w:type="dxa"/>
                  <w:tcBorders>
                    <w:top w:val="nil"/>
                    <w:left w:val="single" w:sz="4" w:space="0" w:color="000000"/>
                    <w:bottom w:val="single" w:sz="4" w:space="0" w:color="000000"/>
                    <w:right w:val="nil"/>
                  </w:tcBorders>
                  <w:hideMark/>
                </w:tcPr>
                <w:p w:rsidR="00866C92" w:rsidRDefault="00866C92" w:rsidP="00866C92">
                  <w:pPr>
                    <w:pStyle w:val="a6"/>
                    <w:suppressAutoHyphens/>
                    <w:rPr>
                      <w:rFonts w:ascii="Times New Roman" w:hAnsi="Times New Roman"/>
                      <w:sz w:val="24"/>
                      <w:szCs w:val="24"/>
                    </w:rPr>
                  </w:pPr>
                  <w:r>
                    <w:rPr>
                      <w:rFonts w:ascii="Times New Roman" w:hAnsi="Times New Roman"/>
                      <w:sz w:val="24"/>
                      <w:szCs w:val="24"/>
                    </w:rPr>
                    <w:t>Приготовление растворов с определенной массовой долей растворенного вещества.</w:t>
                  </w:r>
                </w:p>
              </w:tc>
              <w:tc>
                <w:tcPr>
                  <w:tcW w:w="1401" w:type="dxa"/>
                  <w:tcBorders>
                    <w:top w:val="nil"/>
                    <w:left w:val="single" w:sz="4" w:space="0" w:color="000000"/>
                    <w:bottom w:val="single" w:sz="4" w:space="0" w:color="000000"/>
                    <w:right w:val="nil"/>
                  </w:tcBorders>
                  <w:hideMark/>
                </w:tcPr>
                <w:p w:rsidR="00866C92" w:rsidRDefault="00866C92" w:rsidP="00866C92">
                  <w:pPr>
                    <w:pStyle w:val="a6"/>
                    <w:rPr>
                      <w:rFonts w:ascii="Times New Roman" w:hAnsi="Times New Roman"/>
                      <w:sz w:val="24"/>
                      <w:szCs w:val="24"/>
                    </w:rPr>
                  </w:pPr>
                  <w:r>
                    <w:rPr>
                      <w:rFonts w:ascii="Times New Roman" w:hAnsi="Times New Roman"/>
                      <w:sz w:val="24"/>
                      <w:szCs w:val="24"/>
                    </w:rPr>
                    <w:t>1</w:t>
                  </w:r>
                </w:p>
              </w:tc>
              <w:tc>
                <w:tcPr>
                  <w:tcW w:w="4844" w:type="dxa"/>
                  <w:vMerge/>
                  <w:tcBorders>
                    <w:top w:val="nil"/>
                    <w:left w:val="single" w:sz="4" w:space="0" w:color="000000"/>
                    <w:bottom w:val="single" w:sz="4" w:space="0" w:color="000000"/>
                    <w:right w:val="single" w:sz="4" w:space="0" w:color="000000"/>
                  </w:tcBorders>
                  <w:vAlign w:val="center"/>
                  <w:hideMark/>
                </w:tcPr>
                <w:p w:rsidR="00866C92" w:rsidRDefault="00866C92" w:rsidP="00866C92">
                  <w:pPr>
                    <w:rPr>
                      <w:rFonts w:eastAsia="Calibri"/>
                      <w:lang w:eastAsia="en-US"/>
                    </w:rPr>
                  </w:pPr>
                </w:p>
              </w:tc>
            </w:tr>
            <w:tr w:rsidR="00866C92" w:rsidTr="00866C92">
              <w:trPr>
                <w:trHeight w:val="142"/>
              </w:trPr>
              <w:tc>
                <w:tcPr>
                  <w:tcW w:w="599" w:type="dxa"/>
                  <w:tcBorders>
                    <w:top w:val="nil"/>
                    <w:left w:val="single" w:sz="4" w:space="0" w:color="000000"/>
                    <w:bottom w:val="single" w:sz="4" w:space="0" w:color="000000"/>
                    <w:right w:val="nil"/>
                  </w:tcBorders>
                  <w:hideMark/>
                </w:tcPr>
                <w:p w:rsidR="00866C92" w:rsidRDefault="00866C92" w:rsidP="00866C92">
                  <w:pPr>
                    <w:pStyle w:val="a6"/>
                    <w:rPr>
                      <w:rFonts w:ascii="Times New Roman" w:hAnsi="Times New Roman"/>
                      <w:sz w:val="24"/>
                      <w:szCs w:val="24"/>
                    </w:rPr>
                  </w:pPr>
                  <w:r>
                    <w:rPr>
                      <w:rFonts w:ascii="Times New Roman" w:hAnsi="Times New Roman"/>
                      <w:sz w:val="24"/>
                      <w:szCs w:val="24"/>
                    </w:rPr>
                    <w:t>26</w:t>
                  </w:r>
                </w:p>
              </w:tc>
              <w:tc>
                <w:tcPr>
                  <w:tcW w:w="845" w:type="dxa"/>
                  <w:tcBorders>
                    <w:top w:val="nil"/>
                    <w:left w:val="single" w:sz="4" w:space="0" w:color="000000"/>
                    <w:bottom w:val="single" w:sz="4" w:space="0" w:color="000000"/>
                    <w:right w:val="nil"/>
                  </w:tcBorders>
                </w:tcPr>
                <w:p w:rsidR="00866C92" w:rsidRDefault="00866C92" w:rsidP="003A4B1B">
                  <w:pPr>
                    <w:pStyle w:val="a6"/>
                    <w:rPr>
                      <w:rFonts w:ascii="Times New Roman" w:hAnsi="Times New Roman"/>
                      <w:sz w:val="24"/>
                      <w:szCs w:val="24"/>
                    </w:rPr>
                  </w:pPr>
                  <w:r>
                    <w:rPr>
                      <w:rFonts w:ascii="Times New Roman" w:hAnsi="Times New Roman"/>
                      <w:sz w:val="24"/>
                      <w:szCs w:val="24"/>
                    </w:rPr>
                    <w:t>1</w:t>
                  </w:r>
                  <w:r w:rsidR="003A4B1B">
                    <w:rPr>
                      <w:rFonts w:ascii="Times New Roman" w:hAnsi="Times New Roman"/>
                      <w:sz w:val="24"/>
                      <w:szCs w:val="24"/>
                    </w:rPr>
                    <w:t>1</w:t>
                  </w:r>
                  <w:r>
                    <w:rPr>
                      <w:rFonts w:ascii="Times New Roman" w:hAnsi="Times New Roman"/>
                      <w:sz w:val="24"/>
                      <w:szCs w:val="24"/>
                    </w:rPr>
                    <w:t>.03</w:t>
                  </w:r>
                </w:p>
              </w:tc>
              <w:tc>
                <w:tcPr>
                  <w:tcW w:w="6453" w:type="dxa"/>
                  <w:tcBorders>
                    <w:top w:val="nil"/>
                    <w:left w:val="single" w:sz="4" w:space="0" w:color="000000"/>
                    <w:bottom w:val="single" w:sz="4" w:space="0" w:color="000000"/>
                    <w:right w:val="nil"/>
                  </w:tcBorders>
                  <w:hideMark/>
                </w:tcPr>
                <w:p w:rsidR="00866C92" w:rsidRDefault="00866C92" w:rsidP="00866C92">
                  <w:pPr>
                    <w:pStyle w:val="a6"/>
                    <w:suppressAutoHyphens/>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Кристаллогидраты. </w:t>
                  </w:r>
                </w:p>
              </w:tc>
              <w:tc>
                <w:tcPr>
                  <w:tcW w:w="1401" w:type="dxa"/>
                  <w:tcBorders>
                    <w:top w:val="nil"/>
                    <w:left w:val="single" w:sz="4" w:space="0" w:color="000000"/>
                    <w:bottom w:val="single" w:sz="4" w:space="0" w:color="000000"/>
                    <w:right w:val="nil"/>
                  </w:tcBorders>
                  <w:hideMark/>
                </w:tcPr>
                <w:p w:rsidR="00866C92" w:rsidRDefault="00866C92" w:rsidP="00866C92">
                  <w:pPr>
                    <w:pStyle w:val="a6"/>
                    <w:rPr>
                      <w:rFonts w:ascii="Times New Roman" w:hAnsi="Times New Roman"/>
                      <w:sz w:val="24"/>
                      <w:szCs w:val="24"/>
                    </w:rPr>
                  </w:pPr>
                  <w:r>
                    <w:rPr>
                      <w:rFonts w:ascii="Times New Roman" w:hAnsi="Times New Roman"/>
                      <w:sz w:val="24"/>
                      <w:szCs w:val="24"/>
                    </w:rPr>
                    <w:t>1</w:t>
                  </w:r>
                </w:p>
              </w:tc>
              <w:tc>
                <w:tcPr>
                  <w:tcW w:w="4844" w:type="dxa"/>
                  <w:vMerge/>
                  <w:tcBorders>
                    <w:top w:val="nil"/>
                    <w:left w:val="single" w:sz="4" w:space="0" w:color="000000"/>
                    <w:bottom w:val="single" w:sz="4" w:space="0" w:color="000000"/>
                    <w:right w:val="single" w:sz="4" w:space="0" w:color="000000"/>
                  </w:tcBorders>
                  <w:vAlign w:val="center"/>
                  <w:hideMark/>
                </w:tcPr>
                <w:p w:rsidR="00866C92" w:rsidRDefault="00866C92" w:rsidP="00866C92">
                  <w:pPr>
                    <w:rPr>
                      <w:rFonts w:eastAsia="Calibri"/>
                      <w:lang w:eastAsia="en-US"/>
                    </w:rPr>
                  </w:pPr>
                </w:p>
              </w:tc>
            </w:tr>
            <w:tr w:rsidR="00866C92" w:rsidTr="00866C92">
              <w:trPr>
                <w:trHeight w:val="266"/>
              </w:trPr>
              <w:tc>
                <w:tcPr>
                  <w:tcW w:w="14142" w:type="dxa"/>
                  <w:gridSpan w:val="5"/>
                  <w:tcBorders>
                    <w:top w:val="nil"/>
                    <w:left w:val="single" w:sz="4" w:space="0" w:color="000000"/>
                    <w:bottom w:val="single" w:sz="4" w:space="0" w:color="000000"/>
                    <w:right w:val="single" w:sz="4" w:space="0" w:color="000000"/>
                  </w:tcBorders>
                  <w:vAlign w:val="center"/>
                  <w:hideMark/>
                </w:tcPr>
                <w:p w:rsidR="00866C92" w:rsidRDefault="00866C92" w:rsidP="00866C92">
                  <w:pPr>
                    <w:pStyle w:val="a6"/>
                    <w:jc w:val="center"/>
                    <w:rPr>
                      <w:rFonts w:ascii="Times New Roman" w:hAnsi="Times New Roman"/>
                      <w:sz w:val="24"/>
                      <w:szCs w:val="24"/>
                    </w:rPr>
                  </w:pPr>
                  <w:r>
                    <w:rPr>
                      <w:rFonts w:ascii="Times New Roman" w:eastAsia="Times New Roman" w:hAnsi="Times New Roman"/>
                      <w:b/>
                      <w:sz w:val="24"/>
                      <w:szCs w:val="24"/>
                      <w:lang w:eastAsia="ru-RU"/>
                    </w:rPr>
                    <w:t>Тема 5. Химические реакции 8 часов</w:t>
                  </w:r>
                </w:p>
              </w:tc>
            </w:tr>
            <w:tr w:rsidR="00866C92" w:rsidTr="00866C92">
              <w:trPr>
                <w:trHeight w:val="533"/>
              </w:trPr>
              <w:tc>
                <w:tcPr>
                  <w:tcW w:w="599" w:type="dxa"/>
                  <w:tcBorders>
                    <w:top w:val="nil"/>
                    <w:left w:val="single" w:sz="4" w:space="0" w:color="000000"/>
                    <w:bottom w:val="single" w:sz="4" w:space="0" w:color="000000"/>
                    <w:right w:val="nil"/>
                  </w:tcBorders>
                  <w:hideMark/>
                </w:tcPr>
                <w:p w:rsidR="00866C92" w:rsidRDefault="00866C92" w:rsidP="00866C92">
                  <w:pPr>
                    <w:pStyle w:val="a6"/>
                    <w:rPr>
                      <w:rFonts w:ascii="Times New Roman" w:hAnsi="Times New Roman"/>
                      <w:sz w:val="24"/>
                      <w:szCs w:val="24"/>
                    </w:rPr>
                  </w:pPr>
                  <w:r>
                    <w:rPr>
                      <w:rFonts w:ascii="Times New Roman" w:hAnsi="Times New Roman"/>
                      <w:sz w:val="24"/>
                      <w:szCs w:val="24"/>
                    </w:rPr>
                    <w:t>27</w:t>
                  </w:r>
                </w:p>
              </w:tc>
              <w:tc>
                <w:tcPr>
                  <w:tcW w:w="845" w:type="dxa"/>
                  <w:tcBorders>
                    <w:top w:val="nil"/>
                    <w:left w:val="single" w:sz="4" w:space="0" w:color="000000"/>
                    <w:bottom w:val="single" w:sz="4" w:space="0" w:color="000000"/>
                    <w:right w:val="nil"/>
                  </w:tcBorders>
                </w:tcPr>
                <w:p w:rsidR="00866C92" w:rsidRDefault="00866C92" w:rsidP="003A4B1B">
                  <w:pPr>
                    <w:pStyle w:val="a6"/>
                    <w:rPr>
                      <w:rFonts w:ascii="Times New Roman" w:hAnsi="Times New Roman"/>
                      <w:sz w:val="24"/>
                      <w:szCs w:val="24"/>
                    </w:rPr>
                  </w:pPr>
                  <w:r>
                    <w:rPr>
                      <w:rFonts w:ascii="Times New Roman" w:hAnsi="Times New Roman"/>
                      <w:sz w:val="24"/>
                      <w:szCs w:val="24"/>
                    </w:rPr>
                    <w:t>1</w:t>
                  </w:r>
                  <w:r w:rsidR="003A4B1B">
                    <w:rPr>
                      <w:rFonts w:ascii="Times New Roman" w:hAnsi="Times New Roman"/>
                      <w:sz w:val="24"/>
                      <w:szCs w:val="24"/>
                    </w:rPr>
                    <w:t>8</w:t>
                  </w:r>
                  <w:r>
                    <w:rPr>
                      <w:rFonts w:ascii="Times New Roman" w:hAnsi="Times New Roman"/>
                      <w:sz w:val="24"/>
                      <w:szCs w:val="24"/>
                    </w:rPr>
                    <w:t>.03</w:t>
                  </w:r>
                </w:p>
              </w:tc>
              <w:tc>
                <w:tcPr>
                  <w:tcW w:w="6453" w:type="dxa"/>
                  <w:tcBorders>
                    <w:top w:val="nil"/>
                    <w:left w:val="single" w:sz="4" w:space="0" w:color="000000"/>
                    <w:bottom w:val="single" w:sz="4" w:space="0" w:color="000000"/>
                    <w:right w:val="nil"/>
                  </w:tcBorders>
                  <w:hideMark/>
                </w:tcPr>
                <w:p w:rsidR="00866C92" w:rsidRDefault="00866C92" w:rsidP="00866C92">
                  <w:pPr>
                    <w:pStyle w:val="a6"/>
                    <w:suppressAutoHyphens/>
                    <w:rPr>
                      <w:rFonts w:ascii="Times New Roman" w:eastAsia="Times New Roman" w:hAnsi="Times New Roman"/>
                      <w:sz w:val="24"/>
                      <w:szCs w:val="24"/>
                      <w:lang w:eastAsia="ru-RU"/>
                    </w:rPr>
                  </w:pPr>
                  <w:r>
                    <w:rPr>
                      <w:rFonts w:ascii="Times New Roman" w:eastAsia="Times New Roman" w:hAnsi="Times New Roman"/>
                      <w:sz w:val="24"/>
                      <w:szCs w:val="24"/>
                      <w:lang w:eastAsia="ru-RU"/>
                    </w:rPr>
                    <w:t>Цепочки превращений, отражающие генетическую связь  между классами неорганических веществ.</w:t>
                  </w:r>
                </w:p>
              </w:tc>
              <w:tc>
                <w:tcPr>
                  <w:tcW w:w="1401" w:type="dxa"/>
                  <w:tcBorders>
                    <w:top w:val="nil"/>
                    <w:left w:val="single" w:sz="4" w:space="0" w:color="000000"/>
                    <w:bottom w:val="single" w:sz="4" w:space="0" w:color="000000"/>
                    <w:right w:val="nil"/>
                  </w:tcBorders>
                  <w:hideMark/>
                </w:tcPr>
                <w:p w:rsidR="00866C92" w:rsidRDefault="00866C92" w:rsidP="00866C92">
                  <w:pPr>
                    <w:pStyle w:val="a6"/>
                    <w:rPr>
                      <w:rFonts w:ascii="Times New Roman" w:hAnsi="Times New Roman"/>
                      <w:sz w:val="24"/>
                      <w:szCs w:val="24"/>
                    </w:rPr>
                  </w:pPr>
                  <w:r>
                    <w:rPr>
                      <w:rFonts w:ascii="Times New Roman" w:hAnsi="Times New Roman"/>
                      <w:sz w:val="24"/>
                      <w:szCs w:val="24"/>
                    </w:rPr>
                    <w:t>1</w:t>
                  </w:r>
                </w:p>
              </w:tc>
              <w:tc>
                <w:tcPr>
                  <w:tcW w:w="4844" w:type="dxa"/>
                  <w:vMerge w:val="restart"/>
                  <w:tcBorders>
                    <w:top w:val="nil"/>
                    <w:left w:val="single" w:sz="4" w:space="0" w:color="000000"/>
                    <w:bottom w:val="single" w:sz="4" w:space="0" w:color="000000"/>
                    <w:right w:val="single" w:sz="4" w:space="0" w:color="000000"/>
                  </w:tcBorders>
                  <w:hideMark/>
                </w:tcPr>
                <w:p w:rsidR="00866C92" w:rsidRDefault="00866C92" w:rsidP="00866C92">
                  <w:pPr>
                    <w:pStyle w:val="a6"/>
                    <w:jc w:val="both"/>
                    <w:rPr>
                      <w:rFonts w:ascii="Times New Roman" w:hAnsi="Times New Roman"/>
                      <w:sz w:val="24"/>
                      <w:lang w:eastAsia="ru-RU"/>
                    </w:rPr>
                  </w:pPr>
                  <w:r>
                    <w:rPr>
                      <w:rFonts w:ascii="Times New Roman" w:hAnsi="Times New Roman"/>
                      <w:sz w:val="24"/>
                      <w:lang w:eastAsia="ru-RU"/>
                    </w:rPr>
                    <w:t>Знать понятия: генетическая связь между классами неорганических веществ, термохимические уравнения реакций, тепловой эффект реакции, скорость химической реакции,</w:t>
                  </w:r>
                </w:p>
                <w:p w:rsidR="00866C92" w:rsidRDefault="00866C92" w:rsidP="00866C92">
                  <w:pPr>
                    <w:pStyle w:val="a6"/>
                    <w:jc w:val="both"/>
                    <w:rPr>
                      <w:rFonts w:ascii="Times New Roman" w:hAnsi="Times New Roman"/>
                      <w:sz w:val="24"/>
                      <w:lang w:eastAsia="ru-RU"/>
                    </w:rPr>
                  </w:pPr>
                  <w:r>
                    <w:rPr>
                      <w:rFonts w:ascii="Times New Roman" w:hAnsi="Times New Roman"/>
                      <w:sz w:val="24"/>
                      <w:lang w:eastAsia="ru-RU"/>
                    </w:rPr>
                    <w:t xml:space="preserve">реакции в растворах электролитов, гидролиз солей, </w:t>
                  </w:r>
                  <w:proofErr w:type="spellStart"/>
                  <w:r>
                    <w:rPr>
                      <w:rFonts w:ascii="Times New Roman" w:hAnsi="Times New Roman"/>
                      <w:sz w:val="24"/>
                      <w:lang w:eastAsia="ru-RU"/>
                    </w:rPr>
                    <w:t>р</w:t>
                  </w:r>
                  <w:proofErr w:type="gramStart"/>
                  <w:r>
                    <w:rPr>
                      <w:rFonts w:ascii="Times New Roman" w:hAnsi="Times New Roman"/>
                      <w:sz w:val="24"/>
                      <w:lang w:eastAsia="ru-RU"/>
                    </w:rPr>
                    <w:t>H</w:t>
                  </w:r>
                  <w:proofErr w:type="spellEnd"/>
                  <w:proofErr w:type="gramEnd"/>
                  <w:r>
                    <w:rPr>
                      <w:rFonts w:ascii="Times New Roman" w:hAnsi="Times New Roman"/>
                      <w:sz w:val="24"/>
                      <w:lang w:eastAsia="ru-RU"/>
                    </w:rPr>
                    <w:t xml:space="preserve"> растворов.</w:t>
                  </w:r>
                </w:p>
                <w:p w:rsidR="00866C92" w:rsidRDefault="00866C92" w:rsidP="00866C92">
                  <w:pPr>
                    <w:pStyle w:val="a6"/>
                    <w:rPr>
                      <w:rFonts w:ascii="Times New Roman" w:hAnsi="Times New Roman"/>
                      <w:sz w:val="24"/>
                      <w:szCs w:val="24"/>
                    </w:rPr>
                  </w:pPr>
                  <w:r>
                    <w:rPr>
                      <w:rFonts w:ascii="Times New Roman" w:hAnsi="Times New Roman"/>
                      <w:sz w:val="24"/>
                      <w:szCs w:val="24"/>
                    </w:rPr>
                    <w:t>Уметь производить вычисления по термохимическим уравнениям, составлять молекулярные и ионные уравнения, составлять уравнения гидролиза солей.</w:t>
                  </w:r>
                </w:p>
              </w:tc>
            </w:tr>
            <w:tr w:rsidR="00866C92" w:rsidTr="00866C92">
              <w:trPr>
                <w:trHeight w:val="548"/>
              </w:trPr>
              <w:tc>
                <w:tcPr>
                  <w:tcW w:w="599" w:type="dxa"/>
                  <w:tcBorders>
                    <w:top w:val="nil"/>
                    <w:left w:val="single" w:sz="4" w:space="0" w:color="000000"/>
                    <w:bottom w:val="single" w:sz="4" w:space="0" w:color="000000"/>
                    <w:right w:val="nil"/>
                  </w:tcBorders>
                  <w:hideMark/>
                </w:tcPr>
                <w:p w:rsidR="00866C92" w:rsidRDefault="00866C92" w:rsidP="00866C92">
                  <w:pPr>
                    <w:pStyle w:val="a6"/>
                    <w:rPr>
                      <w:rFonts w:ascii="Times New Roman" w:hAnsi="Times New Roman"/>
                      <w:sz w:val="24"/>
                      <w:szCs w:val="24"/>
                    </w:rPr>
                  </w:pPr>
                  <w:r>
                    <w:rPr>
                      <w:rFonts w:ascii="Times New Roman" w:hAnsi="Times New Roman"/>
                      <w:sz w:val="24"/>
                      <w:szCs w:val="24"/>
                    </w:rPr>
                    <w:t>28</w:t>
                  </w:r>
                </w:p>
              </w:tc>
              <w:tc>
                <w:tcPr>
                  <w:tcW w:w="845" w:type="dxa"/>
                  <w:tcBorders>
                    <w:top w:val="nil"/>
                    <w:left w:val="single" w:sz="4" w:space="0" w:color="000000"/>
                    <w:bottom w:val="single" w:sz="4" w:space="0" w:color="000000"/>
                    <w:right w:val="nil"/>
                  </w:tcBorders>
                </w:tcPr>
                <w:p w:rsidR="00866C92" w:rsidRDefault="003A4B1B" w:rsidP="00866C92">
                  <w:pPr>
                    <w:pStyle w:val="a6"/>
                    <w:rPr>
                      <w:rFonts w:ascii="Times New Roman" w:hAnsi="Times New Roman"/>
                      <w:sz w:val="24"/>
                      <w:szCs w:val="24"/>
                    </w:rPr>
                  </w:pPr>
                  <w:r>
                    <w:rPr>
                      <w:rFonts w:ascii="Times New Roman" w:hAnsi="Times New Roman"/>
                      <w:sz w:val="24"/>
                      <w:szCs w:val="24"/>
                    </w:rPr>
                    <w:t>1</w:t>
                  </w:r>
                  <w:r w:rsidR="00866C92">
                    <w:rPr>
                      <w:rFonts w:ascii="Times New Roman" w:hAnsi="Times New Roman"/>
                      <w:sz w:val="24"/>
                      <w:szCs w:val="24"/>
                    </w:rPr>
                    <w:t>.04</w:t>
                  </w:r>
                </w:p>
              </w:tc>
              <w:tc>
                <w:tcPr>
                  <w:tcW w:w="6453" w:type="dxa"/>
                  <w:tcBorders>
                    <w:top w:val="nil"/>
                    <w:left w:val="single" w:sz="4" w:space="0" w:color="000000"/>
                    <w:bottom w:val="single" w:sz="4" w:space="0" w:color="000000"/>
                    <w:right w:val="nil"/>
                  </w:tcBorders>
                  <w:hideMark/>
                </w:tcPr>
                <w:p w:rsidR="00866C92" w:rsidRDefault="00866C92" w:rsidP="00866C92">
                  <w:pPr>
                    <w:pStyle w:val="a6"/>
                    <w:suppressAutoHyphens/>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Расчёты по термохимическим уравнениям реакций. Тепловой эффект химической реакции. </w:t>
                  </w:r>
                </w:p>
              </w:tc>
              <w:tc>
                <w:tcPr>
                  <w:tcW w:w="1401" w:type="dxa"/>
                  <w:tcBorders>
                    <w:top w:val="nil"/>
                    <w:left w:val="single" w:sz="4" w:space="0" w:color="000000"/>
                    <w:bottom w:val="single" w:sz="4" w:space="0" w:color="000000"/>
                    <w:right w:val="nil"/>
                  </w:tcBorders>
                  <w:hideMark/>
                </w:tcPr>
                <w:p w:rsidR="00866C92" w:rsidRDefault="00866C92" w:rsidP="00866C92">
                  <w:pPr>
                    <w:pStyle w:val="a6"/>
                    <w:rPr>
                      <w:rFonts w:ascii="Times New Roman" w:hAnsi="Times New Roman"/>
                      <w:sz w:val="24"/>
                      <w:szCs w:val="24"/>
                    </w:rPr>
                  </w:pPr>
                  <w:r>
                    <w:rPr>
                      <w:rFonts w:ascii="Times New Roman" w:hAnsi="Times New Roman"/>
                      <w:sz w:val="24"/>
                      <w:szCs w:val="24"/>
                    </w:rPr>
                    <w:t>1</w:t>
                  </w:r>
                </w:p>
              </w:tc>
              <w:tc>
                <w:tcPr>
                  <w:tcW w:w="4844" w:type="dxa"/>
                  <w:vMerge/>
                  <w:tcBorders>
                    <w:top w:val="nil"/>
                    <w:left w:val="single" w:sz="4" w:space="0" w:color="000000"/>
                    <w:bottom w:val="single" w:sz="4" w:space="0" w:color="000000"/>
                    <w:right w:val="single" w:sz="4" w:space="0" w:color="000000"/>
                  </w:tcBorders>
                  <w:vAlign w:val="center"/>
                  <w:hideMark/>
                </w:tcPr>
                <w:p w:rsidR="00866C92" w:rsidRDefault="00866C92" w:rsidP="00866C92">
                  <w:pPr>
                    <w:rPr>
                      <w:rFonts w:eastAsia="Calibri"/>
                      <w:lang w:eastAsia="en-US"/>
                    </w:rPr>
                  </w:pPr>
                </w:p>
              </w:tc>
            </w:tr>
            <w:tr w:rsidR="00866C92" w:rsidTr="00866C92">
              <w:trPr>
                <w:trHeight w:val="533"/>
              </w:trPr>
              <w:tc>
                <w:tcPr>
                  <w:tcW w:w="599" w:type="dxa"/>
                  <w:tcBorders>
                    <w:top w:val="nil"/>
                    <w:left w:val="single" w:sz="4" w:space="0" w:color="000000"/>
                    <w:bottom w:val="single" w:sz="4" w:space="0" w:color="000000"/>
                    <w:right w:val="nil"/>
                  </w:tcBorders>
                  <w:hideMark/>
                </w:tcPr>
                <w:p w:rsidR="00866C92" w:rsidRDefault="00866C92" w:rsidP="00866C92">
                  <w:pPr>
                    <w:pStyle w:val="a6"/>
                    <w:rPr>
                      <w:rFonts w:ascii="Times New Roman" w:hAnsi="Times New Roman"/>
                      <w:sz w:val="24"/>
                      <w:szCs w:val="24"/>
                    </w:rPr>
                  </w:pPr>
                  <w:r>
                    <w:rPr>
                      <w:rFonts w:ascii="Times New Roman" w:hAnsi="Times New Roman"/>
                      <w:sz w:val="24"/>
                      <w:szCs w:val="24"/>
                    </w:rPr>
                    <w:t>29</w:t>
                  </w:r>
                </w:p>
              </w:tc>
              <w:tc>
                <w:tcPr>
                  <w:tcW w:w="845" w:type="dxa"/>
                  <w:tcBorders>
                    <w:top w:val="nil"/>
                    <w:left w:val="single" w:sz="4" w:space="0" w:color="000000"/>
                    <w:bottom w:val="single" w:sz="4" w:space="0" w:color="000000"/>
                    <w:right w:val="nil"/>
                  </w:tcBorders>
                </w:tcPr>
                <w:p w:rsidR="00866C92" w:rsidRDefault="003A4B1B" w:rsidP="00866C92">
                  <w:pPr>
                    <w:pStyle w:val="a6"/>
                    <w:rPr>
                      <w:rFonts w:ascii="Times New Roman" w:hAnsi="Times New Roman"/>
                      <w:sz w:val="24"/>
                      <w:szCs w:val="24"/>
                    </w:rPr>
                  </w:pPr>
                  <w:r>
                    <w:rPr>
                      <w:rFonts w:ascii="Times New Roman" w:hAnsi="Times New Roman"/>
                      <w:sz w:val="24"/>
                      <w:szCs w:val="24"/>
                    </w:rPr>
                    <w:t>8</w:t>
                  </w:r>
                  <w:r w:rsidR="00866C92">
                    <w:rPr>
                      <w:rFonts w:ascii="Times New Roman" w:hAnsi="Times New Roman"/>
                      <w:sz w:val="24"/>
                      <w:szCs w:val="24"/>
                    </w:rPr>
                    <w:t>.04</w:t>
                  </w:r>
                </w:p>
              </w:tc>
              <w:tc>
                <w:tcPr>
                  <w:tcW w:w="6453" w:type="dxa"/>
                  <w:tcBorders>
                    <w:top w:val="nil"/>
                    <w:left w:val="single" w:sz="4" w:space="0" w:color="000000"/>
                    <w:bottom w:val="single" w:sz="4" w:space="0" w:color="000000"/>
                    <w:right w:val="nil"/>
                  </w:tcBorders>
                  <w:hideMark/>
                </w:tcPr>
                <w:p w:rsidR="00866C92" w:rsidRDefault="00866C92" w:rsidP="00866C92">
                  <w:pPr>
                    <w:pStyle w:val="a6"/>
                    <w:suppressAutoHyphens/>
                    <w:rPr>
                      <w:rFonts w:ascii="Times New Roman" w:eastAsia="Times New Roman" w:hAnsi="Times New Roman"/>
                      <w:sz w:val="24"/>
                      <w:szCs w:val="24"/>
                      <w:lang w:eastAsia="ru-RU"/>
                    </w:rPr>
                  </w:pPr>
                  <w:r>
                    <w:rPr>
                      <w:rFonts w:ascii="Times New Roman" w:eastAsia="Times New Roman" w:hAnsi="Times New Roman"/>
                      <w:sz w:val="24"/>
                      <w:szCs w:val="24"/>
                      <w:lang w:eastAsia="ru-RU"/>
                    </w:rPr>
                    <w:t>Скорость химической реакц</w:t>
                  </w:r>
                  <w:proofErr w:type="gramStart"/>
                  <w:r>
                    <w:rPr>
                      <w:rFonts w:ascii="Times New Roman" w:eastAsia="Times New Roman" w:hAnsi="Times New Roman"/>
                      <w:sz w:val="24"/>
                      <w:szCs w:val="24"/>
                      <w:lang w:eastAsia="ru-RU"/>
                    </w:rPr>
                    <w:t>ии и ее</w:t>
                  </w:r>
                  <w:proofErr w:type="gramEnd"/>
                  <w:r>
                    <w:rPr>
                      <w:rFonts w:ascii="Times New Roman" w:eastAsia="Times New Roman" w:hAnsi="Times New Roman"/>
                      <w:sz w:val="24"/>
                      <w:szCs w:val="24"/>
                      <w:lang w:eastAsia="ru-RU"/>
                    </w:rPr>
                    <w:t xml:space="preserve"> зависимость от различных условий. </w:t>
                  </w:r>
                </w:p>
              </w:tc>
              <w:tc>
                <w:tcPr>
                  <w:tcW w:w="1401" w:type="dxa"/>
                  <w:tcBorders>
                    <w:top w:val="nil"/>
                    <w:left w:val="single" w:sz="4" w:space="0" w:color="000000"/>
                    <w:bottom w:val="single" w:sz="4" w:space="0" w:color="000000"/>
                    <w:right w:val="nil"/>
                  </w:tcBorders>
                  <w:hideMark/>
                </w:tcPr>
                <w:p w:rsidR="00866C92" w:rsidRDefault="00866C92" w:rsidP="00866C92">
                  <w:pPr>
                    <w:pStyle w:val="a6"/>
                    <w:rPr>
                      <w:rFonts w:ascii="Times New Roman" w:hAnsi="Times New Roman"/>
                      <w:sz w:val="24"/>
                      <w:szCs w:val="24"/>
                    </w:rPr>
                  </w:pPr>
                  <w:r>
                    <w:rPr>
                      <w:rFonts w:ascii="Times New Roman" w:hAnsi="Times New Roman"/>
                      <w:sz w:val="24"/>
                      <w:szCs w:val="24"/>
                    </w:rPr>
                    <w:t>1</w:t>
                  </w:r>
                </w:p>
              </w:tc>
              <w:tc>
                <w:tcPr>
                  <w:tcW w:w="4844" w:type="dxa"/>
                  <w:vMerge/>
                  <w:tcBorders>
                    <w:top w:val="nil"/>
                    <w:left w:val="single" w:sz="4" w:space="0" w:color="000000"/>
                    <w:bottom w:val="single" w:sz="4" w:space="0" w:color="000000"/>
                    <w:right w:val="single" w:sz="4" w:space="0" w:color="000000"/>
                  </w:tcBorders>
                  <w:vAlign w:val="center"/>
                  <w:hideMark/>
                </w:tcPr>
                <w:p w:rsidR="00866C92" w:rsidRDefault="00866C92" w:rsidP="00866C92">
                  <w:pPr>
                    <w:rPr>
                      <w:rFonts w:eastAsia="Calibri"/>
                      <w:lang w:eastAsia="en-US"/>
                    </w:rPr>
                  </w:pPr>
                </w:p>
              </w:tc>
            </w:tr>
            <w:tr w:rsidR="00866C92" w:rsidTr="00866C92">
              <w:trPr>
                <w:trHeight w:val="533"/>
              </w:trPr>
              <w:tc>
                <w:tcPr>
                  <w:tcW w:w="599" w:type="dxa"/>
                  <w:tcBorders>
                    <w:top w:val="nil"/>
                    <w:left w:val="single" w:sz="4" w:space="0" w:color="000000"/>
                    <w:bottom w:val="single" w:sz="4" w:space="0" w:color="000000"/>
                    <w:right w:val="nil"/>
                  </w:tcBorders>
                  <w:hideMark/>
                </w:tcPr>
                <w:p w:rsidR="00866C92" w:rsidRDefault="00866C92" w:rsidP="00866C92">
                  <w:pPr>
                    <w:pStyle w:val="a6"/>
                    <w:rPr>
                      <w:rFonts w:ascii="Times New Roman" w:hAnsi="Times New Roman"/>
                      <w:sz w:val="24"/>
                      <w:szCs w:val="24"/>
                    </w:rPr>
                  </w:pPr>
                  <w:r>
                    <w:rPr>
                      <w:rFonts w:ascii="Times New Roman" w:hAnsi="Times New Roman"/>
                      <w:sz w:val="24"/>
                      <w:szCs w:val="24"/>
                    </w:rPr>
                    <w:t>30</w:t>
                  </w:r>
                </w:p>
              </w:tc>
              <w:tc>
                <w:tcPr>
                  <w:tcW w:w="845" w:type="dxa"/>
                  <w:tcBorders>
                    <w:top w:val="nil"/>
                    <w:left w:val="single" w:sz="4" w:space="0" w:color="000000"/>
                    <w:bottom w:val="single" w:sz="4" w:space="0" w:color="000000"/>
                    <w:right w:val="nil"/>
                  </w:tcBorders>
                </w:tcPr>
                <w:p w:rsidR="00866C92" w:rsidRDefault="00866C92" w:rsidP="003A4B1B">
                  <w:pPr>
                    <w:pStyle w:val="a6"/>
                    <w:rPr>
                      <w:rFonts w:ascii="Times New Roman" w:hAnsi="Times New Roman"/>
                      <w:sz w:val="24"/>
                      <w:szCs w:val="24"/>
                    </w:rPr>
                  </w:pPr>
                  <w:r>
                    <w:rPr>
                      <w:rFonts w:ascii="Times New Roman" w:hAnsi="Times New Roman"/>
                      <w:sz w:val="24"/>
                      <w:szCs w:val="24"/>
                    </w:rPr>
                    <w:t>1</w:t>
                  </w:r>
                  <w:r w:rsidR="003A4B1B">
                    <w:rPr>
                      <w:rFonts w:ascii="Times New Roman" w:hAnsi="Times New Roman"/>
                      <w:sz w:val="24"/>
                      <w:szCs w:val="24"/>
                    </w:rPr>
                    <w:t>5</w:t>
                  </w:r>
                  <w:r>
                    <w:rPr>
                      <w:rFonts w:ascii="Times New Roman" w:hAnsi="Times New Roman"/>
                      <w:sz w:val="24"/>
                      <w:szCs w:val="24"/>
                    </w:rPr>
                    <w:t>.04</w:t>
                  </w:r>
                </w:p>
              </w:tc>
              <w:tc>
                <w:tcPr>
                  <w:tcW w:w="6453" w:type="dxa"/>
                  <w:tcBorders>
                    <w:top w:val="nil"/>
                    <w:left w:val="single" w:sz="4" w:space="0" w:color="000000"/>
                    <w:bottom w:val="single" w:sz="4" w:space="0" w:color="000000"/>
                    <w:right w:val="nil"/>
                  </w:tcBorders>
                  <w:hideMark/>
                </w:tcPr>
                <w:p w:rsidR="00866C92" w:rsidRDefault="00866C92" w:rsidP="00866C92">
                  <w:pPr>
                    <w:pStyle w:val="a6"/>
                    <w:suppressAutoHyphens/>
                    <w:rPr>
                      <w:rFonts w:ascii="Times New Roman" w:eastAsia="Times New Roman" w:hAnsi="Times New Roman"/>
                      <w:sz w:val="24"/>
                      <w:szCs w:val="24"/>
                      <w:lang w:eastAsia="ru-RU"/>
                    </w:rPr>
                  </w:pPr>
                  <w:r>
                    <w:rPr>
                      <w:rFonts w:ascii="Times New Roman" w:eastAsia="Times New Roman" w:hAnsi="Times New Roman"/>
                      <w:sz w:val="24"/>
                      <w:szCs w:val="24"/>
                      <w:lang w:eastAsia="ru-RU"/>
                    </w:rPr>
                    <w:t>Упражнение в составлении уравнений реакций, идущих в растворах электролитов.</w:t>
                  </w:r>
                </w:p>
              </w:tc>
              <w:tc>
                <w:tcPr>
                  <w:tcW w:w="1401" w:type="dxa"/>
                  <w:tcBorders>
                    <w:top w:val="nil"/>
                    <w:left w:val="single" w:sz="4" w:space="0" w:color="000000"/>
                    <w:bottom w:val="single" w:sz="4" w:space="0" w:color="000000"/>
                    <w:right w:val="nil"/>
                  </w:tcBorders>
                  <w:hideMark/>
                </w:tcPr>
                <w:p w:rsidR="00866C92" w:rsidRDefault="00866C92" w:rsidP="00866C92">
                  <w:pPr>
                    <w:pStyle w:val="a6"/>
                    <w:rPr>
                      <w:rFonts w:ascii="Times New Roman" w:hAnsi="Times New Roman"/>
                      <w:sz w:val="24"/>
                      <w:szCs w:val="24"/>
                    </w:rPr>
                  </w:pPr>
                  <w:r>
                    <w:rPr>
                      <w:rFonts w:ascii="Times New Roman" w:hAnsi="Times New Roman"/>
                      <w:sz w:val="24"/>
                      <w:szCs w:val="24"/>
                    </w:rPr>
                    <w:t>1</w:t>
                  </w:r>
                </w:p>
              </w:tc>
              <w:tc>
                <w:tcPr>
                  <w:tcW w:w="4844" w:type="dxa"/>
                  <w:vMerge/>
                  <w:tcBorders>
                    <w:top w:val="nil"/>
                    <w:left w:val="single" w:sz="4" w:space="0" w:color="000000"/>
                    <w:bottom w:val="single" w:sz="4" w:space="0" w:color="000000"/>
                    <w:right w:val="single" w:sz="4" w:space="0" w:color="000000"/>
                  </w:tcBorders>
                  <w:vAlign w:val="center"/>
                  <w:hideMark/>
                </w:tcPr>
                <w:p w:rsidR="00866C92" w:rsidRDefault="00866C92" w:rsidP="00866C92">
                  <w:pPr>
                    <w:rPr>
                      <w:rFonts w:eastAsia="Calibri"/>
                      <w:lang w:eastAsia="en-US"/>
                    </w:rPr>
                  </w:pPr>
                </w:p>
              </w:tc>
            </w:tr>
            <w:tr w:rsidR="00866C92" w:rsidTr="00866C92">
              <w:trPr>
                <w:trHeight w:val="533"/>
              </w:trPr>
              <w:tc>
                <w:tcPr>
                  <w:tcW w:w="599" w:type="dxa"/>
                  <w:tcBorders>
                    <w:top w:val="nil"/>
                    <w:left w:val="single" w:sz="4" w:space="0" w:color="000000"/>
                    <w:bottom w:val="single" w:sz="4" w:space="0" w:color="000000"/>
                    <w:right w:val="nil"/>
                  </w:tcBorders>
                  <w:hideMark/>
                </w:tcPr>
                <w:p w:rsidR="00866C92" w:rsidRDefault="00866C92" w:rsidP="00866C92">
                  <w:pPr>
                    <w:pStyle w:val="a6"/>
                    <w:rPr>
                      <w:rFonts w:ascii="Times New Roman" w:hAnsi="Times New Roman"/>
                      <w:sz w:val="24"/>
                      <w:szCs w:val="24"/>
                    </w:rPr>
                  </w:pPr>
                  <w:r>
                    <w:rPr>
                      <w:rFonts w:ascii="Times New Roman" w:hAnsi="Times New Roman"/>
                      <w:sz w:val="24"/>
                      <w:szCs w:val="24"/>
                    </w:rPr>
                    <w:t>31</w:t>
                  </w:r>
                </w:p>
              </w:tc>
              <w:tc>
                <w:tcPr>
                  <w:tcW w:w="845" w:type="dxa"/>
                  <w:tcBorders>
                    <w:top w:val="nil"/>
                    <w:left w:val="single" w:sz="4" w:space="0" w:color="000000"/>
                    <w:bottom w:val="single" w:sz="4" w:space="0" w:color="000000"/>
                    <w:right w:val="nil"/>
                  </w:tcBorders>
                </w:tcPr>
                <w:p w:rsidR="00866C92" w:rsidRDefault="00866C92" w:rsidP="003A4B1B">
                  <w:pPr>
                    <w:pStyle w:val="a6"/>
                    <w:rPr>
                      <w:rFonts w:ascii="Times New Roman" w:hAnsi="Times New Roman"/>
                      <w:sz w:val="24"/>
                      <w:szCs w:val="24"/>
                    </w:rPr>
                  </w:pPr>
                  <w:r>
                    <w:rPr>
                      <w:rFonts w:ascii="Times New Roman" w:hAnsi="Times New Roman"/>
                      <w:sz w:val="24"/>
                      <w:szCs w:val="24"/>
                    </w:rPr>
                    <w:t>2</w:t>
                  </w:r>
                  <w:r w:rsidR="003A4B1B">
                    <w:rPr>
                      <w:rFonts w:ascii="Times New Roman" w:hAnsi="Times New Roman"/>
                      <w:sz w:val="24"/>
                      <w:szCs w:val="24"/>
                    </w:rPr>
                    <w:t>2</w:t>
                  </w:r>
                  <w:r>
                    <w:rPr>
                      <w:rFonts w:ascii="Times New Roman" w:hAnsi="Times New Roman"/>
                      <w:sz w:val="24"/>
                      <w:szCs w:val="24"/>
                    </w:rPr>
                    <w:t>.04</w:t>
                  </w:r>
                </w:p>
              </w:tc>
              <w:tc>
                <w:tcPr>
                  <w:tcW w:w="6453" w:type="dxa"/>
                  <w:tcBorders>
                    <w:top w:val="nil"/>
                    <w:left w:val="single" w:sz="4" w:space="0" w:color="000000"/>
                    <w:bottom w:val="single" w:sz="4" w:space="0" w:color="000000"/>
                    <w:right w:val="nil"/>
                  </w:tcBorders>
                  <w:hideMark/>
                </w:tcPr>
                <w:p w:rsidR="00866C92" w:rsidRDefault="00866C92" w:rsidP="00866C92">
                  <w:pPr>
                    <w:pStyle w:val="a6"/>
                    <w:suppressAutoHyphens/>
                    <w:rPr>
                      <w:rFonts w:ascii="Times New Roman" w:eastAsia="Times New Roman" w:hAnsi="Times New Roman"/>
                      <w:sz w:val="24"/>
                      <w:szCs w:val="24"/>
                      <w:lang w:eastAsia="ru-RU"/>
                    </w:rPr>
                  </w:pPr>
                  <w:r>
                    <w:rPr>
                      <w:rFonts w:ascii="Times New Roman" w:eastAsia="Times New Roman" w:hAnsi="Times New Roman"/>
                      <w:sz w:val="24"/>
                      <w:szCs w:val="24"/>
                      <w:lang w:eastAsia="ru-RU"/>
                    </w:rPr>
                    <w:t>Составление и осуществление схем превращений неорганических веществ в растворах электролитов.</w:t>
                  </w:r>
                </w:p>
              </w:tc>
              <w:tc>
                <w:tcPr>
                  <w:tcW w:w="1401" w:type="dxa"/>
                  <w:tcBorders>
                    <w:top w:val="nil"/>
                    <w:left w:val="single" w:sz="4" w:space="0" w:color="000000"/>
                    <w:bottom w:val="single" w:sz="4" w:space="0" w:color="000000"/>
                    <w:right w:val="nil"/>
                  </w:tcBorders>
                  <w:hideMark/>
                </w:tcPr>
                <w:p w:rsidR="00866C92" w:rsidRDefault="00866C92" w:rsidP="00866C92">
                  <w:pPr>
                    <w:pStyle w:val="a6"/>
                    <w:rPr>
                      <w:rFonts w:ascii="Times New Roman" w:hAnsi="Times New Roman"/>
                      <w:sz w:val="24"/>
                      <w:szCs w:val="24"/>
                    </w:rPr>
                  </w:pPr>
                  <w:r>
                    <w:rPr>
                      <w:rFonts w:ascii="Times New Roman" w:hAnsi="Times New Roman"/>
                      <w:sz w:val="24"/>
                      <w:szCs w:val="24"/>
                    </w:rPr>
                    <w:t>1</w:t>
                  </w:r>
                </w:p>
              </w:tc>
              <w:tc>
                <w:tcPr>
                  <w:tcW w:w="4844" w:type="dxa"/>
                  <w:vMerge/>
                  <w:tcBorders>
                    <w:top w:val="nil"/>
                    <w:left w:val="single" w:sz="4" w:space="0" w:color="000000"/>
                    <w:bottom w:val="single" w:sz="4" w:space="0" w:color="000000"/>
                    <w:right w:val="single" w:sz="4" w:space="0" w:color="000000"/>
                  </w:tcBorders>
                  <w:vAlign w:val="center"/>
                  <w:hideMark/>
                </w:tcPr>
                <w:p w:rsidR="00866C92" w:rsidRDefault="00866C92" w:rsidP="00866C92">
                  <w:pPr>
                    <w:rPr>
                      <w:rFonts w:eastAsia="Calibri"/>
                      <w:lang w:eastAsia="en-US"/>
                    </w:rPr>
                  </w:pPr>
                </w:p>
              </w:tc>
            </w:tr>
            <w:tr w:rsidR="00866C92" w:rsidTr="00866C92">
              <w:trPr>
                <w:trHeight w:val="266"/>
              </w:trPr>
              <w:tc>
                <w:tcPr>
                  <w:tcW w:w="599" w:type="dxa"/>
                  <w:tcBorders>
                    <w:top w:val="nil"/>
                    <w:left w:val="single" w:sz="4" w:space="0" w:color="000000"/>
                    <w:bottom w:val="single" w:sz="4" w:space="0" w:color="000000"/>
                    <w:right w:val="nil"/>
                  </w:tcBorders>
                  <w:hideMark/>
                </w:tcPr>
                <w:p w:rsidR="00866C92" w:rsidRDefault="00866C92" w:rsidP="00866C92">
                  <w:pPr>
                    <w:pStyle w:val="a6"/>
                    <w:rPr>
                      <w:rFonts w:ascii="Times New Roman" w:hAnsi="Times New Roman"/>
                      <w:sz w:val="24"/>
                      <w:szCs w:val="24"/>
                    </w:rPr>
                  </w:pPr>
                  <w:r>
                    <w:rPr>
                      <w:rFonts w:ascii="Times New Roman" w:hAnsi="Times New Roman"/>
                      <w:sz w:val="24"/>
                      <w:szCs w:val="24"/>
                    </w:rPr>
                    <w:t>32</w:t>
                  </w:r>
                </w:p>
              </w:tc>
              <w:tc>
                <w:tcPr>
                  <w:tcW w:w="845" w:type="dxa"/>
                  <w:tcBorders>
                    <w:top w:val="nil"/>
                    <w:left w:val="single" w:sz="4" w:space="0" w:color="000000"/>
                    <w:bottom w:val="single" w:sz="4" w:space="0" w:color="000000"/>
                    <w:right w:val="nil"/>
                  </w:tcBorders>
                </w:tcPr>
                <w:p w:rsidR="00866C92" w:rsidRDefault="003A4B1B" w:rsidP="00866C92">
                  <w:pPr>
                    <w:pStyle w:val="a6"/>
                    <w:rPr>
                      <w:rFonts w:ascii="Times New Roman" w:hAnsi="Times New Roman"/>
                      <w:sz w:val="24"/>
                      <w:szCs w:val="24"/>
                    </w:rPr>
                  </w:pPr>
                  <w:r>
                    <w:rPr>
                      <w:rFonts w:ascii="Times New Roman" w:hAnsi="Times New Roman"/>
                      <w:sz w:val="24"/>
                      <w:szCs w:val="24"/>
                    </w:rPr>
                    <w:t>29</w:t>
                  </w:r>
                  <w:r w:rsidR="00866C92">
                    <w:rPr>
                      <w:rFonts w:ascii="Times New Roman" w:hAnsi="Times New Roman"/>
                      <w:sz w:val="24"/>
                      <w:szCs w:val="24"/>
                    </w:rPr>
                    <w:t>.04</w:t>
                  </w:r>
                </w:p>
              </w:tc>
              <w:tc>
                <w:tcPr>
                  <w:tcW w:w="6453" w:type="dxa"/>
                  <w:tcBorders>
                    <w:top w:val="nil"/>
                    <w:left w:val="single" w:sz="4" w:space="0" w:color="000000"/>
                    <w:bottom w:val="single" w:sz="4" w:space="0" w:color="000000"/>
                    <w:right w:val="nil"/>
                  </w:tcBorders>
                  <w:hideMark/>
                </w:tcPr>
                <w:p w:rsidR="00866C92" w:rsidRDefault="00866C92" w:rsidP="00866C92">
                  <w:pPr>
                    <w:pStyle w:val="a6"/>
                    <w:suppressAutoHyphens/>
                    <w:rPr>
                      <w:rFonts w:ascii="Times New Roman" w:eastAsia="Times New Roman" w:hAnsi="Times New Roman"/>
                      <w:sz w:val="24"/>
                      <w:szCs w:val="24"/>
                      <w:lang w:eastAsia="ru-RU"/>
                    </w:rPr>
                  </w:pPr>
                  <w:r>
                    <w:rPr>
                      <w:rFonts w:ascii="Times New Roman" w:eastAsia="Times New Roman" w:hAnsi="Times New Roman"/>
                      <w:sz w:val="24"/>
                      <w:szCs w:val="24"/>
                      <w:lang w:eastAsia="ru-RU"/>
                    </w:rPr>
                    <w:t>Гидролиз солей.</w:t>
                  </w:r>
                </w:p>
              </w:tc>
              <w:tc>
                <w:tcPr>
                  <w:tcW w:w="1401" w:type="dxa"/>
                  <w:tcBorders>
                    <w:top w:val="nil"/>
                    <w:left w:val="single" w:sz="4" w:space="0" w:color="000000"/>
                    <w:bottom w:val="single" w:sz="4" w:space="0" w:color="000000"/>
                    <w:right w:val="nil"/>
                  </w:tcBorders>
                  <w:hideMark/>
                </w:tcPr>
                <w:p w:rsidR="00866C92" w:rsidRDefault="00866C92" w:rsidP="00866C92">
                  <w:pPr>
                    <w:pStyle w:val="a6"/>
                    <w:rPr>
                      <w:rFonts w:ascii="Times New Roman" w:hAnsi="Times New Roman"/>
                      <w:sz w:val="24"/>
                      <w:szCs w:val="24"/>
                    </w:rPr>
                  </w:pPr>
                  <w:r>
                    <w:rPr>
                      <w:rFonts w:ascii="Times New Roman" w:hAnsi="Times New Roman"/>
                      <w:sz w:val="24"/>
                      <w:szCs w:val="24"/>
                    </w:rPr>
                    <w:t>1</w:t>
                  </w:r>
                </w:p>
              </w:tc>
              <w:tc>
                <w:tcPr>
                  <w:tcW w:w="4844" w:type="dxa"/>
                  <w:vMerge/>
                  <w:tcBorders>
                    <w:top w:val="nil"/>
                    <w:left w:val="single" w:sz="4" w:space="0" w:color="000000"/>
                    <w:bottom w:val="single" w:sz="4" w:space="0" w:color="000000"/>
                    <w:right w:val="single" w:sz="4" w:space="0" w:color="000000"/>
                  </w:tcBorders>
                  <w:vAlign w:val="center"/>
                  <w:hideMark/>
                </w:tcPr>
                <w:p w:rsidR="00866C92" w:rsidRDefault="00866C92" w:rsidP="00866C92">
                  <w:pPr>
                    <w:rPr>
                      <w:rFonts w:eastAsia="Calibri"/>
                      <w:lang w:eastAsia="en-US"/>
                    </w:rPr>
                  </w:pPr>
                </w:p>
              </w:tc>
            </w:tr>
            <w:tr w:rsidR="00866C92" w:rsidTr="00866C92">
              <w:trPr>
                <w:trHeight w:val="533"/>
              </w:trPr>
              <w:tc>
                <w:tcPr>
                  <w:tcW w:w="599" w:type="dxa"/>
                  <w:tcBorders>
                    <w:top w:val="nil"/>
                    <w:left w:val="single" w:sz="4" w:space="0" w:color="000000"/>
                    <w:bottom w:val="single" w:sz="4" w:space="0" w:color="000000"/>
                    <w:right w:val="nil"/>
                  </w:tcBorders>
                  <w:hideMark/>
                </w:tcPr>
                <w:p w:rsidR="00866C92" w:rsidRDefault="00866C92" w:rsidP="00866C92">
                  <w:pPr>
                    <w:pStyle w:val="a6"/>
                    <w:rPr>
                      <w:rFonts w:ascii="Times New Roman" w:hAnsi="Times New Roman"/>
                      <w:sz w:val="24"/>
                      <w:szCs w:val="24"/>
                    </w:rPr>
                  </w:pPr>
                  <w:r>
                    <w:rPr>
                      <w:rFonts w:ascii="Times New Roman" w:hAnsi="Times New Roman"/>
                      <w:sz w:val="24"/>
                      <w:szCs w:val="24"/>
                    </w:rPr>
                    <w:t>33</w:t>
                  </w:r>
                </w:p>
              </w:tc>
              <w:tc>
                <w:tcPr>
                  <w:tcW w:w="845" w:type="dxa"/>
                  <w:tcBorders>
                    <w:top w:val="nil"/>
                    <w:left w:val="single" w:sz="4" w:space="0" w:color="000000"/>
                    <w:bottom w:val="single" w:sz="4" w:space="0" w:color="000000"/>
                    <w:right w:val="nil"/>
                  </w:tcBorders>
                </w:tcPr>
                <w:p w:rsidR="00866C92" w:rsidRDefault="003A4B1B" w:rsidP="00866C92">
                  <w:pPr>
                    <w:pStyle w:val="a6"/>
                    <w:rPr>
                      <w:rFonts w:ascii="Times New Roman" w:hAnsi="Times New Roman"/>
                      <w:sz w:val="24"/>
                      <w:szCs w:val="24"/>
                    </w:rPr>
                  </w:pPr>
                  <w:r>
                    <w:rPr>
                      <w:rFonts w:ascii="Times New Roman" w:hAnsi="Times New Roman"/>
                      <w:sz w:val="24"/>
                      <w:szCs w:val="24"/>
                    </w:rPr>
                    <w:t>06</w:t>
                  </w:r>
                  <w:r w:rsidR="00866C92">
                    <w:rPr>
                      <w:rFonts w:ascii="Times New Roman" w:hAnsi="Times New Roman"/>
                      <w:sz w:val="24"/>
                      <w:szCs w:val="24"/>
                    </w:rPr>
                    <w:t>.05</w:t>
                  </w:r>
                </w:p>
              </w:tc>
              <w:tc>
                <w:tcPr>
                  <w:tcW w:w="6453" w:type="dxa"/>
                  <w:tcBorders>
                    <w:top w:val="nil"/>
                    <w:left w:val="single" w:sz="4" w:space="0" w:color="000000"/>
                    <w:bottom w:val="single" w:sz="4" w:space="0" w:color="000000"/>
                    <w:right w:val="nil"/>
                  </w:tcBorders>
                  <w:hideMark/>
                </w:tcPr>
                <w:p w:rsidR="00866C92" w:rsidRDefault="00866C92" w:rsidP="00866C92">
                  <w:pPr>
                    <w:pStyle w:val="a6"/>
                    <w:suppressAutoHyphens/>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Определение </w:t>
                  </w:r>
                  <w:proofErr w:type="spellStart"/>
                  <w:r>
                    <w:rPr>
                      <w:rFonts w:ascii="Times New Roman" w:eastAsia="Times New Roman" w:hAnsi="Times New Roman"/>
                      <w:sz w:val="24"/>
                      <w:szCs w:val="24"/>
                      <w:lang w:eastAsia="ru-RU"/>
                    </w:rPr>
                    <w:t>р</w:t>
                  </w:r>
                  <w:proofErr w:type="spellEnd"/>
                  <w:proofErr w:type="gramStart"/>
                  <w:r>
                    <w:rPr>
                      <w:rFonts w:ascii="Times New Roman" w:eastAsia="Times New Roman" w:hAnsi="Times New Roman"/>
                      <w:sz w:val="24"/>
                      <w:szCs w:val="24"/>
                      <w:lang w:val="en-US" w:eastAsia="ru-RU"/>
                    </w:rPr>
                    <w:t>H</w:t>
                  </w:r>
                  <w:proofErr w:type="gramEnd"/>
                  <w:r>
                    <w:rPr>
                      <w:rFonts w:ascii="Times New Roman" w:eastAsia="Times New Roman" w:hAnsi="Times New Roman"/>
                      <w:sz w:val="24"/>
                      <w:szCs w:val="24"/>
                      <w:lang w:eastAsia="ru-RU"/>
                    </w:rPr>
                    <w:t xml:space="preserve"> растворов, составление уравнений реакций гидролиза солей.</w:t>
                  </w:r>
                </w:p>
              </w:tc>
              <w:tc>
                <w:tcPr>
                  <w:tcW w:w="1401" w:type="dxa"/>
                  <w:tcBorders>
                    <w:top w:val="nil"/>
                    <w:left w:val="single" w:sz="4" w:space="0" w:color="000000"/>
                    <w:bottom w:val="single" w:sz="4" w:space="0" w:color="000000"/>
                    <w:right w:val="nil"/>
                  </w:tcBorders>
                  <w:hideMark/>
                </w:tcPr>
                <w:p w:rsidR="00866C92" w:rsidRDefault="00866C92" w:rsidP="00866C92">
                  <w:pPr>
                    <w:pStyle w:val="a6"/>
                    <w:rPr>
                      <w:rFonts w:ascii="Times New Roman" w:hAnsi="Times New Roman"/>
                      <w:sz w:val="24"/>
                      <w:szCs w:val="24"/>
                    </w:rPr>
                  </w:pPr>
                  <w:r>
                    <w:rPr>
                      <w:rFonts w:ascii="Times New Roman" w:hAnsi="Times New Roman"/>
                      <w:sz w:val="24"/>
                      <w:szCs w:val="24"/>
                    </w:rPr>
                    <w:t>1</w:t>
                  </w:r>
                </w:p>
              </w:tc>
              <w:tc>
                <w:tcPr>
                  <w:tcW w:w="4844" w:type="dxa"/>
                  <w:vMerge/>
                  <w:tcBorders>
                    <w:top w:val="nil"/>
                    <w:left w:val="single" w:sz="4" w:space="0" w:color="000000"/>
                    <w:bottom w:val="single" w:sz="4" w:space="0" w:color="000000"/>
                    <w:right w:val="single" w:sz="4" w:space="0" w:color="000000"/>
                  </w:tcBorders>
                  <w:vAlign w:val="center"/>
                  <w:hideMark/>
                </w:tcPr>
                <w:p w:rsidR="00866C92" w:rsidRDefault="00866C92" w:rsidP="00866C92">
                  <w:pPr>
                    <w:rPr>
                      <w:rFonts w:eastAsia="Calibri"/>
                      <w:lang w:eastAsia="en-US"/>
                    </w:rPr>
                  </w:pPr>
                </w:p>
              </w:tc>
            </w:tr>
            <w:tr w:rsidR="00866C92" w:rsidTr="00866C92">
              <w:trPr>
                <w:trHeight w:val="276"/>
              </w:trPr>
              <w:tc>
                <w:tcPr>
                  <w:tcW w:w="599" w:type="dxa"/>
                  <w:vMerge w:val="restart"/>
                  <w:tcBorders>
                    <w:top w:val="nil"/>
                    <w:left w:val="single" w:sz="4" w:space="0" w:color="000000"/>
                    <w:right w:val="nil"/>
                  </w:tcBorders>
                  <w:hideMark/>
                </w:tcPr>
                <w:p w:rsidR="00866C92" w:rsidRDefault="00866C92" w:rsidP="00866C92">
                  <w:pPr>
                    <w:pStyle w:val="a6"/>
                    <w:rPr>
                      <w:rFonts w:ascii="Times New Roman" w:hAnsi="Times New Roman"/>
                      <w:sz w:val="24"/>
                      <w:szCs w:val="24"/>
                    </w:rPr>
                  </w:pPr>
                  <w:r>
                    <w:rPr>
                      <w:rFonts w:ascii="Times New Roman" w:hAnsi="Times New Roman"/>
                      <w:sz w:val="24"/>
                      <w:szCs w:val="24"/>
                    </w:rPr>
                    <w:t>34-</w:t>
                  </w:r>
                </w:p>
                <w:p w:rsidR="00866C92" w:rsidRDefault="00866C92" w:rsidP="00866C92">
                  <w:pPr>
                    <w:pStyle w:val="a6"/>
                    <w:rPr>
                      <w:rFonts w:ascii="Times New Roman" w:hAnsi="Times New Roman"/>
                      <w:sz w:val="24"/>
                      <w:szCs w:val="24"/>
                    </w:rPr>
                  </w:pPr>
                  <w:r>
                    <w:rPr>
                      <w:rFonts w:ascii="Times New Roman" w:hAnsi="Times New Roman"/>
                      <w:sz w:val="24"/>
                      <w:szCs w:val="24"/>
                    </w:rPr>
                    <w:t>35</w:t>
                  </w:r>
                </w:p>
              </w:tc>
              <w:tc>
                <w:tcPr>
                  <w:tcW w:w="845" w:type="dxa"/>
                  <w:vMerge w:val="restart"/>
                  <w:tcBorders>
                    <w:top w:val="nil"/>
                    <w:left w:val="single" w:sz="4" w:space="0" w:color="000000"/>
                    <w:right w:val="nil"/>
                  </w:tcBorders>
                </w:tcPr>
                <w:p w:rsidR="00866C92" w:rsidRDefault="00866C92" w:rsidP="00866C92">
                  <w:pPr>
                    <w:pStyle w:val="a6"/>
                    <w:rPr>
                      <w:rFonts w:ascii="Times New Roman" w:hAnsi="Times New Roman"/>
                      <w:sz w:val="24"/>
                      <w:szCs w:val="24"/>
                    </w:rPr>
                  </w:pPr>
                  <w:r>
                    <w:rPr>
                      <w:rFonts w:ascii="Times New Roman" w:hAnsi="Times New Roman"/>
                      <w:sz w:val="24"/>
                      <w:szCs w:val="24"/>
                    </w:rPr>
                    <w:t>1</w:t>
                  </w:r>
                  <w:r w:rsidR="003A4B1B">
                    <w:rPr>
                      <w:rFonts w:ascii="Times New Roman" w:hAnsi="Times New Roman"/>
                      <w:sz w:val="24"/>
                      <w:szCs w:val="24"/>
                    </w:rPr>
                    <w:t>3</w:t>
                  </w:r>
                  <w:r>
                    <w:rPr>
                      <w:rFonts w:ascii="Times New Roman" w:hAnsi="Times New Roman"/>
                      <w:sz w:val="24"/>
                      <w:szCs w:val="24"/>
                    </w:rPr>
                    <w:t>.05</w:t>
                  </w:r>
                </w:p>
                <w:p w:rsidR="00866C92" w:rsidRDefault="00866C92" w:rsidP="003A4B1B">
                  <w:pPr>
                    <w:pStyle w:val="a6"/>
                    <w:rPr>
                      <w:rFonts w:ascii="Times New Roman" w:hAnsi="Times New Roman"/>
                      <w:sz w:val="24"/>
                      <w:szCs w:val="24"/>
                    </w:rPr>
                  </w:pPr>
                  <w:r>
                    <w:rPr>
                      <w:rFonts w:ascii="Times New Roman" w:hAnsi="Times New Roman"/>
                      <w:sz w:val="24"/>
                      <w:szCs w:val="24"/>
                    </w:rPr>
                    <w:t>2</w:t>
                  </w:r>
                  <w:r w:rsidR="003A4B1B">
                    <w:rPr>
                      <w:rFonts w:ascii="Times New Roman" w:hAnsi="Times New Roman"/>
                      <w:sz w:val="24"/>
                      <w:szCs w:val="24"/>
                    </w:rPr>
                    <w:t>0</w:t>
                  </w:r>
                  <w:r>
                    <w:rPr>
                      <w:rFonts w:ascii="Times New Roman" w:hAnsi="Times New Roman"/>
                      <w:sz w:val="24"/>
                      <w:szCs w:val="24"/>
                    </w:rPr>
                    <w:t>.05</w:t>
                  </w:r>
                </w:p>
              </w:tc>
              <w:tc>
                <w:tcPr>
                  <w:tcW w:w="6453" w:type="dxa"/>
                  <w:vMerge w:val="restart"/>
                  <w:tcBorders>
                    <w:top w:val="nil"/>
                    <w:left w:val="single" w:sz="4" w:space="0" w:color="000000"/>
                    <w:right w:val="nil"/>
                  </w:tcBorders>
                  <w:hideMark/>
                </w:tcPr>
                <w:p w:rsidR="00866C92" w:rsidRDefault="00866C92" w:rsidP="00866C92">
                  <w:pPr>
                    <w:pStyle w:val="a6"/>
                    <w:suppressAutoHyphens/>
                    <w:rPr>
                      <w:rFonts w:ascii="Times New Roman" w:eastAsia="Times New Roman" w:hAnsi="Times New Roman"/>
                      <w:b/>
                      <w:sz w:val="24"/>
                      <w:szCs w:val="24"/>
                      <w:lang w:eastAsia="ru-RU"/>
                    </w:rPr>
                  </w:pPr>
                  <w:r w:rsidRPr="009C3C82">
                    <w:rPr>
                      <w:rFonts w:ascii="Times New Roman" w:eastAsia="Times New Roman" w:hAnsi="Times New Roman"/>
                      <w:sz w:val="24"/>
                      <w:szCs w:val="24"/>
                      <w:lang w:eastAsia="ru-RU"/>
                    </w:rPr>
                    <w:t>Обобщение</w:t>
                  </w:r>
                  <w:r>
                    <w:rPr>
                      <w:rFonts w:ascii="Times New Roman" w:eastAsia="Times New Roman" w:hAnsi="Times New Roman"/>
                      <w:i/>
                      <w:sz w:val="24"/>
                      <w:szCs w:val="24"/>
                      <w:lang w:eastAsia="ru-RU"/>
                    </w:rPr>
                    <w:t xml:space="preserve"> </w:t>
                  </w:r>
                  <w:r>
                    <w:rPr>
                      <w:rFonts w:ascii="Times New Roman" w:eastAsia="Times New Roman" w:hAnsi="Times New Roman"/>
                      <w:sz w:val="24"/>
                      <w:szCs w:val="24"/>
                      <w:lang w:eastAsia="ru-RU"/>
                    </w:rPr>
                    <w:t>по теме «Химические реакции»</w:t>
                  </w:r>
                </w:p>
              </w:tc>
              <w:tc>
                <w:tcPr>
                  <w:tcW w:w="1401" w:type="dxa"/>
                  <w:vMerge w:val="restart"/>
                  <w:tcBorders>
                    <w:top w:val="nil"/>
                    <w:left w:val="single" w:sz="4" w:space="0" w:color="000000"/>
                    <w:right w:val="nil"/>
                  </w:tcBorders>
                  <w:hideMark/>
                </w:tcPr>
                <w:p w:rsidR="00866C92" w:rsidRDefault="00866C92" w:rsidP="00866C92">
                  <w:pPr>
                    <w:pStyle w:val="a6"/>
                    <w:rPr>
                      <w:rFonts w:ascii="Times New Roman" w:hAnsi="Times New Roman"/>
                      <w:sz w:val="24"/>
                      <w:szCs w:val="24"/>
                    </w:rPr>
                  </w:pPr>
                  <w:r>
                    <w:rPr>
                      <w:rFonts w:ascii="Times New Roman" w:hAnsi="Times New Roman"/>
                      <w:sz w:val="24"/>
                      <w:szCs w:val="24"/>
                    </w:rPr>
                    <w:t>2</w:t>
                  </w:r>
                </w:p>
              </w:tc>
              <w:tc>
                <w:tcPr>
                  <w:tcW w:w="4844" w:type="dxa"/>
                  <w:vMerge/>
                  <w:tcBorders>
                    <w:top w:val="nil"/>
                    <w:left w:val="single" w:sz="4" w:space="0" w:color="000000"/>
                    <w:bottom w:val="single" w:sz="4" w:space="0" w:color="000000"/>
                    <w:right w:val="single" w:sz="4" w:space="0" w:color="000000"/>
                  </w:tcBorders>
                  <w:vAlign w:val="center"/>
                  <w:hideMark/>
                </w:tcPr>
                <w:p w:rsidR="00866C92" w:rsidRDefault="00866C92" w:rsidP="00866C92">
                  <w:pPr>
                    <w:rPr>
                      <w:rFonts w:eastAsia="Calibri"/>
                      <w:lang w:eastAsia="en-US"/>
                    </w:rPr>
                  </w:pPr>
                </w:p>
              </w:tc>
            </w:tr>
            <w:tr w:rsidR="00866C92" w:rsidTr="00866C92">
              <w:trPr>
                <w:trHeight w:val="266"/>
              </w:trPr>
              <w:tc>
                <w:tcPr>
                  <w:tcW w:w="599" w:type="dxa"/>
                  <w:vMerge/>
                  <w:tcBorders>
                    <w:left w:val="single" w:sz="4" w:space="0" w:color="000000"/>
                    <w:bottom w:val="single" w:sz="4" w:space="0" w:color="000000"/>
                    <w:right w:val="nil"/>
                  </w:tcBorders>
                  <w:hideMark/>
                </w:tcPr>
                <w:p w:rsidR="00866C92" w:rsidRDefault="00866C92" w:rsidP="00866C92">
                  <w:pPr>
                    <w:pStyle w:val="a6"/>
                    <w:rPr>
                      <w:rFonts w:ascii="Times New Roman" w:hAnsi="Times New Roman"/>
                      <w:sz w:val="24"/>
                      <w:szCs w:val="24"/>
                    </w:rPr>
                  </w:pPr>
                </w:p>
              </w:tc>
              <w:tc>
                <w:tcPr>
                  <w:tcW w:w="845" w:type="dxa"/>
                  <w:vMerge/>
                  <w:tcBorders>
                    <w:left w:val="single" w:sz="4" w:space="0" w:color="000000"/>
                    <w:bottom w:val="single" w:sz="4" w:space="0" w:color="000000"/>
                    <w:right w:val="nil"/>
                  </w:tcBorders>
                </w:tcPr>
                <w:p w:rsidR="00866C92" w:rsidRDefault="00866C92" w:rsidP="00866C92">
                  <w:pPr>
                    <w:pStyle w:val="a6"/>
                    <w:rPr>
                      <w:rFonts w:ascii="Times New Roman" w:hAnsi="Times New Roman"/>
                      <w:sz w:val="24"/>
                      <w:szCs w:val="24"/>
                    </w:rPr>
                  </w:pPr>
                </w:p>
              </w:tc>
              <w:tc>
                <w:tcPr>
                  <w:tcW w:w="6453" w:type="dxa"/>
                  <w:vMerge/>
                  <w:tcBorders>
                    <w:left w:val="single" w:sz="4" w:space="0" w:color="000000"/>
                    <w:bottom w:val="single" w:sz="4" w:space="0" w:color="000000"/>
                    <w:right w:val="nil"/>
                  </w:tcBorders>
                  <w:hideMark/>
                </w:tcPr>
                <w:p w:rsidR="00866C92" w:rsidRDefault="00866C92" w:rsidP="00866C92">
                  <w:pPr>
                    <w:pStyle w:val="a6"/>
                    <w:suppressAutoHyphens/>
                    <w:rPr>
                      <w:rFonts w:ascii="Times New Roman" w:eastAsia="Times New Roman" w:hAnsi="Times New Roman"/>
                      <w:i/>
                      <w:sz w:val="24"/>
                      <w:szCs w:val="24"/>
                      <w:lang w:eastAsia="ru-RU"/>
                    </w:rPr>
                  </w:pPr>
                </w:p>
              </w:tc>
              <w:tc>
                <w:tcPr>
                  <w:tcW w:w="1401" w:type="dxa"/>
                  <w:vMerge/>
                  <w:tcBorders>
                    <w:left w:val="single" w:sz="4" w:space="0" w:color="000000"/>
                    <w:bottom w:val="single" w:sz="4" w:space="0" w:color="000000"/>
                    <w:right w:val="nil"/>
                  </w:tcBorders>
                  <w:hideMark/>
                </w:tcPr>
                <w:p w:rsidR="00866C92" w:rsidRDefault="00866C92" w:rsidP="00866C92">
                  <w:pPr>
                    <w:pStyle w:val="a6"/>
                    <w:rPr>
                      <w:rFonts w:ascii="Times New Roman" w:hAnsi="Times New Roman"/>
                      <w:sz w:val="24"/>
                      <w:szCs w:val="24"/>
                    </w:rPr>
                  </w:pPr>
                </w:p>
              </w:tc>
              <w:tc>
                <w:tcPr>
                  <w:tcW w:w="4844" w:type="dxa"/>
                  <w:tcBorders>
                    <w:top w:val="nil"/>
                    <w:left w:val="single" w:sz="4" w:space="0" w:color="000000"/>
                    <w:bottom w:val="single" w:sz="4" w:space="0" w:color="000000"/>
                    <w:right w:val="single" w:sz="4" w:space="0" w:color="000000"/>
                  </w:tcBorders>
                  <w:vAlign w:val="center"/>
                  <w:hideMark/>
                </w:tcPr>
                <w:p w:rsidR="00866C92" w:rsidRDefault="00866C92" w:rsidP="00866C92">
                  <w:pPr>
                    <w:rPr>
                      <w:rFonts w:eastAsia="Calibri"/>
                      <w:lang w:eastAsia="en-US"/>
                    </w:rPr>
                  </w:pPr>
                </w:p>
              </w:tc>
            </w:tr>
            <w:tr w:rsidR="00866C92" w:rsidTr="00866C92">
              <w:trPr>
                <w:trHeight w:val="281"/>
              </w:trPr>
              <w:tc>
                <w:tcPr>
                  <w:tcW w:w="599" w:type="dxa"/>
                  <w:tcBorders>
                    <w:top w:val="nil"/>
                    <w:left w:val="single" w:sz="4" w:space="0" w:color="000000"/>
                    <w:bottom w:val="single" w:sz="4" w:space="0" w:color="000000"/>
                    <w:right w:val="nil"/>
                  </w:tcBorders>
                </w:tcPr>
                <w:p w:rsidR="00866C92" w:rsidRDefault="00866C92" w:rsidP="00866C92">
                  <w:pPr>
                    <w:pStyle w:val="a6"/>
                    <w:rPr>
                      <w:rFonts w:ascii="Times New Roman" w:hAnsi="Times New Roman"/>
                      <w:sz w:val="24"/>
                      <w:szCs w:val="24"/>
                    </w:rPr>
                  </w:pPr>
                </w:p>
              </w:tc>
              <w:tc>
                <w:tcPr>
                  <w:tcW w:w="845" w:type="dxa"/>
                  <w:tcBorders>
                    <w:top w:val="nil"/>
                    <w:left w:val="single" w:sz="4" w:space="0" w:color="000000"/>
                    <w:bottom w:val="single" w:sz="4" w:space="0" w:color="000000"/>
                    <w:right w:val="nil"/>
                  </w:tcBorders>
                </w:tcPr>
                <w:p w:rsidR="00866C92" w:rsidRDefault="00866C92" w:rsidP="00866C92">
                  <w:pPr>
                    <w:pStyle w:val="a6"/>
                    <w:rPr>
                      <w:rFonts w:ascii="Times New Roman" w:hAnsi="Times New Roman"/>
                      <w:sz w:val="24"/>
                      <w:szCs w:val="24"/>
                    </w:rPr>
                  </w:pPr>
                </w:p>
              </w:tc>
              <w:tc>
                <w:tcPr>
                  <w:tcW w:w="6453" w:type="dxa"/>
                  <w:tcBorders>
                    <w:top w:val="nil"/>
                    <w:left w:val="single" w:sz="4" w:space="0" w:color="000000"/>
                    <w:bottom w:val="single" w:sz="4" w:space="0" w:color="000000"/>
                    <w:right w:val="nil"/>
                  </w:tcBorders>
                  <w:hideMark/>
                </w:tcPr>
                <w:p w:rsidR="00866C92" w:rsidRDefault="00866C92" w:rsidP="00866C92">
                  <w:pPr>
                    <w:pStyle w:val="a6"/>
                    <w:suppressAutoHyphens/>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Итого </w:t>
                  </w:r>
                </w:p>
              </w:tc>
              <w:tc>
                <w:tcPr>
                  <w:tcW w:w="1401" w:type="dxa"/>
                  <w:tcBorders>
                    <w:top w:val="nil"/>
                    <w:left w:val="single" w:sz="4" w:space="0" w:color="000000"/>
                    <w:bottom w:val="single" w:sz="4" w:space="0" w:color="000000"/>
                    <w:right w:val="nil"/>
                  </w:tcBorders>
                  <w:hideMark/>
                </w:tcPr>
                <w:p w:rsidR="00866C92" w:rsidRDefault="00866C92" w:rsidP="00866C92">
                  <w:pPr>
                    <w:pStyle w:val="a6"/>
                    <w:rPr>
                      <w:rFonts w:ascii="Times New Roman" w:hAnsi="Times New Roman"/>
                      <w:b/>
                      <w:sz w:val="24"/>
                      <w:szCs w:val="24"/>
                    </w:rPr>
                  </w:pPr>
                  <w:r>
                    <w:rPr>
                      <w:rFonts w:ascii="Times New Roman" w:hAnsi="Times New Roman"/>
                      <w:b/>
                      <w:sz w:val="24"/>
                      <w:szCs w:val="24"/>
                    </w:rPr>
                    <w:t>35ч</w:t>
                  </w:r>
                </w:p>
              </w:tc>
              <w:tc>
                <w:tcPr>
                  <w:tcW w:w="4844" w:type="dxa"/>
                  <w:tcBorders>
                    <w:top w:val="nil"/>
                    <w:left w:val="single" w:sz="4" w:space="0" w:color="000000"/>
                    <w:bottom w:val="single" w:sz="4" w:space="0" w:color="000000"/>
                    <w:right w:val="single" w:sz="4" w:space="0" w:color="000000"/>
                  </w:tcBorders>
                </w:tcPr>
                <w:p w:rsidR="00866C92" w:rsidRDefault="00866C92" w:rsidP="00866C92">
                  <w:pPr>
                    <w:pStyle w:val="a6"/>
                    <w:rPr>
                      <w:rFonts w:ascii="Times New Roman" w:hAnsi="Times New Roman"/>
                      <w:sz w:val="24"/>
                      <w:szCs w:val="24"/>
                    </w:rPr>
                  </w:pPr>
                </w:p>
              </w:tc>
            </w:tr>
          </w:tbl>
          <w:p w:rsidR="00866C92" w:rsidRDefault="00866C92">
            <w:pPr>
              <w:jc w:val="both"/>
              <w:rPr>
                <w:b/>
              </w:rPr>
            </w:pPr>
          </w:p>
          <w:p w:rsidR="00A72FF8" w:rsidRDefault="00A72FF8">
            <w:pPr>
              <w:jc w:val="both"/>
              <w:rPr>
                <w:b/>
              </w:rPr>
            </w:pPr>
          </w:p>
          <w:p w:rsidR="00A72FF8" w:rsidRDefault="00A72FF8">
            <w:pPr>
              <w:jc w:val="both"/>
              <w:rPr>
                <w:b/>
              </w:rPr>
            </w:pPr>
          </w:p>
          <w:p w:rsidR="00A72FF8" w:rsidRDefault="00A72FF8">
            <w:pPr>
              <w:jc w:val="both"/>
              <w:rPr>
                <w:b/>
              </w:rPr>
            </w:pPr>
          </w:p>
        </w:tc>
      </w:tr>
      <w:tr w:rsidR="00A72FF8" w:rsidTr="00A72FF8">
        <w:tc>
          <w:tcPr>
            <w:tcW w:w="15915" w:type="dxa"/>
          </w:tcPr>
          <w:p w:rsidR="00A72FF8" w:rsidRDefault="00A72FF8">
            <w:pPr>
              <w:jc w:val="both"/>
            </w:pPr>
          </w:p>
        </w:tc>
      </w:tr>
      <w:tr w:rsidR="00A72FF8" w:rsidTr="00A72FF8">
        <w:tc>
          <w:tcPr>
            <w:tcW w:w="15915" w:type="dxa"/>
          </w:tcPr>
          <w:p w:rsidR="00A72FF8" w:rsidRDefault="00A72FF8">
            <w:pPr>
              <w:jc w:val="both"/>
            </w:pPr>
          </w:p>
        </w:tc>
      </w:tr>
      <w:tr w:rsidR="00A72FF8" w:rsidTr="00A72FF8">
        <w:tc>
          <w:tcPr>
            <w:tcW w:w="15915" w:type="dxa"/>
          </w:tcPr>
          <w:p w:rsidR="00A72FF8" w:rsidRDefault="00A72FF8">
            <w:pPr>
              <w:jc w:val="both"/>
            </w:pPr>
          </w:p>
        </w:tc>
      </w:tr>
    </w:tbl>
    <w:p w:rsidR="003A4B1B" w:rsidRDefault="003A4B1B">
      <w:pPr>
        <w:jc w:val="both"/>
        <w:sectPr w:rsidR="003A4B1B" w:rsidSect="00AB74D0">
          <w:pgSz w:w="16838" w:h="11906" w:orient="landscape"/>
          <w:pgMar w:top="1701" w:right="1134" w:bottom="850" w:left="1134" w:header="708" w:footer="708" w:gutter="0"/>
          <w:cols w:space="708"/>
          <w:docGrid w:linePitch="360"/>
        </w:sectPr>
      </w:pPr>
    </w:p>
    <w:tbl>
      <w:tblPr>
        <w:tblW w:w="15915" w:type="dxa"/>
        <w:tblLayout w:type="fixed"/>
        <w:tblLook w:val="00A0"/>
      </w:tblPr>
      <w:tblGrid>
        <w:gridCol w:w="15915"/>
      </w:tblGrid>
      <w:tr w:rsidR="00A72FF8" w:rsidTr="00A72FF8">
        <w:tc>
          <w:tcPr>
            <w:tcW w:w="15915" w:type="dxa"/>
          </w:tcPr>
          <w:p w:rsidR="00A72FF8" w:rsidRDefault="00A72FF8">
            <w:pPr>
              <w:jc w:val="both"/>
            </w:pPr>
          </w:p>
          <w:tbl>
            <w:tblPr>
              <w:tblW w:w="15915" w:type="dxa"/>
              <w:tblLayout w:type="fixed"/>
              <w:tblLook w:val="00A0"/>
            </w:tblPr>
            <w:tblGrid>
              <w:gridCol w:w="15915"/>
            </w:tblGrid>
            <w:tr w:rsidR="00A72FF8" w:rsidTr="009C3C82">
              <w:tc>
                <w:tcPr>
                  <w:tcW w:w="15915" w:type="dxa"/>
                </w:tcPr>
                <w:p w:rsidR="00A72FF8" w:rsidRDefault="00A72FF8" w:rsidP="009C3C82">
                  <w:pPr>
                    <w:rPr>
                      <w:b/>
                    </w:rPr>
                  </w:pPr>
                </w:p>
                <w:p w:rsidR="00A72FF8" w:rsidRDefault="00A72FF8" w:rsidP="00866C92">
                  <w:pPr>
                    <w:jc w:val="center"/>
                  </w:pPr>
                </w:p>
              </w:tc>
            </w:tr>
            <w:tr w:rsidR="00A72FF8" w:rsidTr="009C3C82">
              <w:tc>
                <w:tcPr>
                  <w:tcW w:w="15915" w:type="dxa"/>
                </w:tcPr>
                <w:p w:rsidR="00A72FF8" w:rsidRDefault="00A72FF8" w:rsidP="009C3C82">
                  <w:pPr>
                    <w:jc w:val="both"/>
                    <w:rPr>
                      <w:b/>
                    </w:rPr>
                  </w:pPr>
                </w:p>
                <w:p w:rsidR="00A72FF8" w:rsidRDefault="00A72FF8" w:rsidP="009C3C82">
                  <w:pPr>
                    <w:jc w:val="both"/>
                    <w:rPr>
                      <w:b/>
                    </w:rPr>
                  </w:pPr>
                </w:p>
                <w:p w:rsidR="00A72FF8" w:rsidRDefault="00A72FF8" w:rsidP="009C3C82">
                  <w:pPr>
                    <w:jc w:val="both"/>
                    <w:rPr>
                      <w:b/>
                    </w:rPr>
                  </w:pPr>
                </w:p>
                <w:p w:rsidR="00A72FF8" w:rsidRDefault="00A72FF8" w:rsidP="009C3C82">
                  <w:pPr>
                    <w:jc w:val="both"/>
                    <w:rPr>
                      <w:b/>
                    </w:rPr>
                  </w:pPr>
                </w:p>
              </w:tc>
            </w:tr>
            <w:tr w:rsidR="00A72FF8" w:rsidTr="009C3C82">
              <w:tc>
                <w:tcPr>
                  <w:tcW w:w="15915" w:type="dxa"/>
                </w:tcPr>
                <w:p w:rsidR="00A72FF8" w:rsidRDefault="00A72FF8" w:rsidP="009C3C82">
                  <w:pPr>
                    <w:jc w:val="both"/>
                  </w:pPr>
                </w:p>
              </w:tc>
            </w:tr>
            <w:tr w:rsidR="00A72FF8" w:rsidTr="009C3C82">
              <w:tc>
                <w:tcPr>
                  <w:tcW w:w="15915" w:type="dxa"/>
                </w:tcPr>
                <w:p w:rsidR="00A72FF8" w:rsidRDefault="00A72FF8" w:rsidP="009C3C82">
                  <w:pPr>
                    <w:jc w:val="both"/>
                  </w:pPr>
                </w:p>
              </w:tc>
            </w:tr>
            <w:tr w:rsidR="00A72FF8" w:rsidTr="009C3C82">
              <w:tc>
                <w:tcPr>
                  <w:tcW w:w="15915" w:type="dxa"/>
                </w:tcPr>
                <w:p w:rsidR="00A72FF8" w:rsidRDefault="00A72FF8" w:rsidP="009C3C82">
                  <w:pPr>
                    <w:jc w:val="both"/>
                  </w:pPr>
                </w:p>
              </w:tc>
            </w:tr>
            <w:tr w:rsidR="00A72FF8" w:rsidTr="009C3C82">
              <w:tc>
                <w:tcPr>
                  <w:tcW w:w="15915" w:type="dxa"/>
                </w:tcPr>
                <w:p w:rsidR="00A72FF8" w:rsidRDefault="00A72FF8" w:rsidP="009C3C82">
                  <w:pPr>
                    <w:jc w:val="both"/>
                  </w:pPr>
                </w:p>
              </w:tc>
            </w:tr>
          </w:tbl>
          <w:p w:rsidR="00746348" w:rsidRDefault="00746348" w:rsidP="00A72FF8">
            <w:pPr>
              <w:tabs>
                <w:tab w:val="left" w:pos="2535"/>
              </w:tabs>
            </w:pPr>
          </w:p>
          <w:p w:rsidR="00A72FF8" w:rsidRDefault="00A72FF8" w:rsidP="00A72FF8">
            <w:pPr>
              <w:tabs>
                <w:tab w:val="left" w:pos="2535"/>
              </w:tabs>
            </w:pPr>
          </w:p>
          <w:p w:rsidR="00AB74D0" w:rsidRPr="002823AA" w:rsidRDefault="00AB74D0" w:rsidP="00AB74D0">
            <w:pPr>
              <w:rPr>
                <w:rFonts w:eastAsia="Calibri"/>
                <w:sz w:val="28"/>
                <w:szCs w:val="28"/>
              </w:rPr>
            </w:pPr>
            <w:r w:rsidRPr="002823AA">
              <w:rPr>
                <w:rFonts w:eastAsia="Calibri"/>
                <w:sz w:val="28"/>
                <w:szCs w:val="28"/>
              </w:rPr>
              <w:t>СОГЛАСОВАНО</w:t>
            </w:r>
          </w:p>
          <w:p w:rsidR="00AB74D0" w:rsidRPr="002823AA" w:rsidRDefault="00AB74D0" w:rsidP="00AB74D0">
            <w:pPr>
              <w:rPr>
                <w:rFonts w:eastAsia="Calibri"/>
                <w:sz w:val="28"/>
                <w:szCs w:val="28"/>
              </w:rPr>
            </w:pPr>
            <w:r w:rsidRPr="002823AA">
              <w:rPr>
                <w:rFonts w:eastAsia="Calibri"/>
                <w:sz w:val="28"/>
                <w:szCs w:val="28"/>
              </w:rPr>
              <w:t>Протокол заседания</w:t>
            </w:r>
          </w:p>
          <w:p w:rsidR="00AB74D0" w:rsidRPr="002823AA" w:rsidRDefault="00AB74D0" w:rsidP="00AB74D0">
            <w:pPr>
              <w:rPr>
                <w:rFonts w:eastAsia="Calibri"/>
                <w:sz w:val="28"/>
                <w:szCs w:val="28"/>
              </w:rPr>
            </w:pPr>
            <w:r w:rsidRPr="002823AA">
              <w:rPr>
                <w:rFonts w:eastAsia="Calibri"/>
                <w:sz w:val="28"/>
                <w:szCs w:val="28"/>
              </w:rPr>
              <w:t xml:space="preserve"> методического совета </w:t>
            </w:r>
          </w:p>
          <w:p w:rsidR="00AB74D0" w:rsidRPr="002823AA" w:rsidRDefault="00AB74D0" w:rsidP="00AB74D0">
            <w:pPr>
              <w:rPr>
                <w:rFonts w:eastAsia="Calibri"/>
                <w:sz w:val="28"/>
                <w:szCs w:val="28"/>
              </w:rPr>
            </w:pPr>
            <w:r w:rsidRPr="002823AA">
              <w:rPr>
                <w:rFonts w:eastAsia="Calibri"/>
                <w:sz w:val="28"/>
                <w:szCs w:val="28"/>
              </w:rPr>
              <w:t>МБОУ Россошанской ООШ</w:t>
            </w:r>
          </w:p>
          <w:p w:rsidR="00AB74D0" w:rsidRPr="002823AA" w:rsidRDefault="00AB74D0" w:rsidP="00AB74D0">
            <w:pPr>
              <w:rPr>
                <w:rFonts w:eastAsia="Calibri"/>
                <w:sz w:val="28"/>
                <w:szCs w:val="28"/>
              </w:rPr>
            </w:pPr>
            <w:r w:rsidRPr="002823AA">
              <w:rPr>
                <w:rFonts w:eastAsia="Calibri"/>
                <w:sz w:val="28"/>
                <w:szCs w:val="28"/>
              </w:rPr>
              <w:t xml:space="preserve">от </w:t>
            </w:r>
            <w:r w:rsidRPr="002823AA">
              <w:rPr>
                <w:rFonts w:eastAsia="Calibri"/>
                <w:sz w:val="28"/>
                <w:szCs w:val="28"/>
                <w:u w:val="single"/>
              </w:rPr>
              <w:t>2</w:t>
            </w:r>
            <w:r w:rsidR="00260F98">
              <w:rPr>
                <w:rFonts w:eastAsia="Calibri"/>
                <w:sz w:val="28"/>
                <w:szCs w:val="28"/>
                <w:u w:val="single"/>
              </w:rPr>
              <w:t>6</w:t>
            </w:r>
            <w:r w:rsidRPr="002823AA">
              <w:rPr>
                <w:rFonts w:eastAsia="Calibri"/>
                <w:sz w:val="28"/>
                <w:szCs w:val="28"/>
                <w:u w:val="single"/>
              </w:rPr>
              <w:t xml:space="preserve">.08 </w:t>
            </w:r>
            <w:r w:rsidRPr="002823AA">
              <w:rPr>
                <w:rFonts w:eastAsia="Calibri"/>
                <w:sz w:val="28"/>
                <w:szCs w:val="28"/>
              </w:rPr>
              <w:t xml:space="preserve"> 20</w:t>
            </w:r>
            <w:r w:rsidR="003A4B1B">
              <w:rPr>
                <w:rFonts w:eastAsia="Calibri"/>
                <w:sz w:val="28"/>
                <w:szCs w:val="28"/>
                <w:u w:val="single"/>
              </w:rPr>
              <w:t>20</w:t>
            </w:r>
            <w:r w:rsidRPr="002823AA">
              <w:rPr>
                <w:rFonts w:eastAsia="Calibri"/>
                <w:sz w:val="28"/>
                <w:szCs w:val="28"/>
              </w:rPr>
              <w:t xml:space="preserve"> года №</w:t>
            </w:r>
            <w:r w:rsidRPr="002823AA">
              <w:rPr>
                <w:rFonts w:eastAsia="Calibri"/>
                <w:sz w:val="28"/>
                <w:szCs w:val="28"/>
                <w:u w:val="single"/>
              </w:rPr>
              <w:t>1</w:t>
            </w:r>
          </w:p>
          <w:p w:rsidR="00AB74D0" w:rsidRPr="002823AA" w:rsidRDefault="00AB74D0" w:rsidP="00AB74D0">
            <w:pPr>
              <w:rPr>
                <w:rFonts w:eastAsia="Calibri"/>
                <w:sz w:val="28"/>
                <w:szCs w:val="28"/>
              </w:rPr>
            </w:pPr>
            <w:r w:rsidRPr="002823AA">
              <w:rPr>
                <w:rFonts w:eastAsia="Calibri"/>
                <w:sz w:val="28"/>
                <w:szCs w:val="28"/>
              </w:rPr>
              <w:t xml:space="preserve">              Председатель МС</w:t>
            </w:r>
          </w:p>
          <w:p w:rsidR="00AB74D0" w:rsidRPr="002823AA" w:rsidRDefault="00AB74D0" w:rsidP="00AB74D0">
            <w:pPr>
              <w:rPr>
                <w:rFonts w:eastAsia="Calibri"/>
                <w:sz w:val="28"/>
                <w:szCs w:val="28"/>
              </w:rPr>
            </w:pPr>
            <w:r w:rsidRPr="002823AA">
              <w:rPr>
                <w:rFonts w:eastAsia="Calibri"/>
                <w:sz w:val="28"/>
                <w:szCs w:val="28"/>
              </w:rPr>
              <w:t xml:space="preserve">__________ </w:t>
            </w:r>
            <w:r>
              <w:rPr>
                <w:rFonts w:eastAsia="Calibri"/>
                <w:sz w:val="28"/>
                <w:szCs w:val="28"/>
              </w:rPr>
              <w:t>Медведева И. А.</w:t>
            </w:r>
          </w:p>
          <w:p w:rsidR="00AB74D0" w:rsidRPr="002823AA" w:rsidRDefault="00AB74D0" w:rsidP="00AB74D0">
            <w:pPr>
              <w:rPr>
                <w:rFonts w:eastAsia="Calibri"/>
                <w:sz w:val="28"/>
                <w:szCs w:val="28"/>
              </w:rPr>
            </w:pPr>
          </w:p>
          <w:p w:rsidR="00AB74D0" w:rsidRPr="002823AA" w:rsidRDefault="00AB74D0" w:rsidP="00AB74D0">
            <w:pPr>
              <w:rPr>
                <w:rFonts w:eastAsia="Calibri"/>
                <w:sz w:val="28"/>
                <w:szCs w:val="28"/>
              </w:rPr>
            </w:pPr>
          </w:p>
          <w:p w:rsidR="00AB74D0" w:rsidRDefault="00AB74D0" w:rsidP="00AB74D0">
            <w:pPr>
              <w:rPr>
                <w:rFonts w:eastAsia="Calibri"/>
                <w:sz w:val="28"/>
                <w:szCs w:val="28"/>
              </w:rPr>
            </w:pPr>
          </w:p>
          <w:p w:rsidR="00AB74D0" w:rsidRPr="002823AA" w:rsidRDefault="00AB74D0" w:rsidP="00AB74D0">
            <w:pPr>
              <w:rPr>
                <w:rFonts w:eastAsia="Calibri"/>
                <w:sz w:val="28"/>
                <w:szCs w:val="28"/>
              </w:rPr>
            </w:pPr>
            <w:r w:rsidRPr="002823AA">
              <w:rPr>
                <w:rFonts w:eastAsia="Calibri"/>
                <w:sz w:val="28"/>
                <w:szCs w:val="28"/>
              </w:rPr>
              <w:t>СОГЛАСОВАНО</w:t>
            </w:r>
          </w:p>
          <w:p w:rsidR="00AB74D0" w:rsidRPr="002823AA" w:rsidRDefault="00AB74D0" w:rsidP="00AB74D0">
            <w:pPr>
              <w:rPr>
                <w:rFonts w:eastAsia="Calibri"/>
                <w:sz w:val="28"/>
                <w:szCs w:val="28"/>
              </w:rPr>
            </w:pPr>
          </w:p>
          <w:p w:rsidR="00AB74D0" w:rsidRPr="002823AA" w:rsidRDefault="00AB74D0" w:rsidP="00AB74D0">
            <w:pPr>
              <w:rPr>
                <w:rFonts w:eastAsia="Calibri"/>
                <w:sz w:val="28"/>
                <w:szCs w:val="28"/>
              </w:rPr>
            </w:pPr>
            <w:r w:rsidRPr="002823AA">
              <w:rPr>
                <w:rFonts w:eastAsia="Calibri"/>
                <w:sz w:val="28"/>
                <w:szCs w:val="28"/>
              </w:rPr>
              <w:t>Зам. директора по УР</w:t>
            </w:r>
          </w:p>
          <w:p w:rsidR="00AB74D0" w:rsidRPr="002823AA" w:rsidRDefault="00AB74D0" w:rsidP="00AB74D0">
            <w:pPr>
              <w:rPr>
                <w:rFonts w:eastAsia="Calibri"/>
                <w:sz w:val="28"/>
                <w:szCs w:val="28"/>
              </w:rPr>
            </w:pPr>
            <w:r w:rsidRPr="002823AA">
              <w:rPr>
                <w:rFonts w:eastAsia="Calibri"/>
                <w:sz w:val="28"/>
                <w:szCs w:val="28"/>
              </w:rPr>
              <w:t xml:space="preserve">_________ </w:t>
            </w:r>
            <w:r>
              <w:rPr>
                <w:rFonts w:eastAsia="Calibri"/>
                <w:sz w:val="28"/>
                <w:szCs w:val="28"/>
              </w:rPr>
              <w:t>Ананьева О. П.</w:t>
            </w:r>
          </w:p>
          <w:p w:rsidR="00AB74D0" w:rsidRPr="002823AA" w:rsidRDefault="00AB74D0" w:rsidP="00AB74D0">
            <w:pPr>
              <w:rPr>
                <w:rFonts w:eastAsia="Calibri"/>
                <w:sz w:val="28"/>
                <w:szCs w:val="28"/>
              </w:rPr>
            </w:pPr>
            <w:r>
              <w:rPr>
                <w:rFonts w:eastAsia="Calibri"/>
                <w:sz w:val="28"/>
                <w:szCs w:val="28"/>
                <w:u w:val="single"/>
              </w:rPr>
              <w:t>2</w:t>
            </w:r>
            <w:r w:rsidR="00260F98">
              <w:rPr>
                <w:rFonts w:eastAsia="Calibri"/>
                <w:sz w:val="28"/>
                <w:szCs w:val="28"/>
                <w:u w:val="single"/>
              </w:rPr>
              <w:t>6</w:t>
            </w:r>
            <w:r w:rsidRPr="002823AA">
              <w:rPr>
                <w:rFonts w:eastAsia="Calibri"/>
                <w:sz w:val="28"/>
                <w:szCs w:val="28"/>
                <w:u w:val="single"/>
              </w:rPr>
              <w:t xml:space="preserve">.08 </w:t>
            </w:r>
            <w:r w:rsidRPr="002823AA">
              <w:rPr>
                <w:rFonts w:eastAsia="Calibri"/>
                <w:sz w:val="28"/>
                <w:szCs w:val="28"/>
              </w:rPr>
              <w:t xml:space="preserve"> 20</w:t>
            </w:r>
            <w:r w:rsidR="003A4B1B">
              <w:rPr>
                <w:rFonts w:eastAsia="Calibri"/>
                <w:sz w:val="28"/>
                <w:szCs w:val="28"/>
                <w:u w:val="single"/>
              </w:rPr>
              <w:t>20</w:t>
            </w:r>
            <w:r w:rsidRPr="002823AA">
              <w:rPr>
                <w:rFonts w:eastAsia="Calibri"/>
                <w:sz w:val="28"/>
                <w:szCs w:val="28"/>
              </w:rPr>
              <w:t>года</w:t>
            </w:r>
          </w:p>
          <w:p w:rsidR="00AB74D0" w:rsidRPr="002823AA" w:rsidRDefault="00AB74D0" w:rsidP="00AB74D0">
            <w:pPr>
              <w:contextualSpacing/>
              <w:rPr>
                <w:rFonts w:eastAsia="Calibri"/>
              </w:rPr>
            </w:pPr>
          </w:p>
          <w:p w:rsidR="00AB74D0" w:rsidRDefault="00AB74D0" w:rsidP="00AB74D0"/>
          <w:p w:rsidR="00A72FF8" w:rsidRDefault="00A72FF8" w:rsidP="00A72FF8"/>
          <w:p w:rsidR="00A72FF8" w:rsidRDefault="00A72FF8" w:rsidP="00A72FF8">
            <w:pPr>
              <w:ind w:right="1524"/>
              <w:jc w:val="both"/>
            </w:pPr>
          </w:p>
          <w:p w:rsidR="00A72FF8" w:rsidRDefault="00A72FF8">
            <w:pPr>
              <w:jc w:val="both"/>
            </w:pPr>
          </w:p>
          <w:p w:rsidR="00A72FF8" w:rsidRDefault="00A72FF8">
            <w:pPr>
              <w:jc w:val="both"/>
            </w:pPr>
          </w:p>
          <w:p w:rsidR="00A72FF8" w:rsidRDefault="00A72FF8">
            <w:pPr>
              <w:jc w:val="both"/>
            </w:pPr>
          </w:p>
          <w:p w:rsidR="00A72FF8" w:rsidRDefault="00A72FF8">
            <w:pPr>
              <w:jc w:val="both"/>
            </w:pPr>
          </w:p>
          <w:p w:rsidR="00A72FF8" w:rsidRDefault="00A72FF8">
            <w:pPr>
              <w:jc w:val="both"/>
            </w:pPr>
          </w:p>
        </w:tc>
      </w:tr>
    </w:tbl>
    <w:p w:rsidR="003A4B1B" w:rsidRDefault="003A4B1B" w:rsidP="00AB74D0">
      <w:pPr>
        <w:ind w:right="-598"/>
        <w:sectPr w:rsidR="003A4B1B" w:rsidSect="003A4B1B">
          <w:type w:val="continuous"/>
          <w:pgSz w:w="16838" w:h="11906" w:orient="landscape"/>
          <w:pgMar w:top="1701" w:right="1134" w:bottom="850" w:left="1134" w:header="708" w:footer="708" w:gutter="0"/>
          <w:cols w:num="2" w:space="708"/>
          <w:docGrid w:linePitch="360"/>
        </w:sectPr>
      </w:pPr>
    </w:p>
    <w:p w:rsidR="00926E05" w:rsidRDefault="00926E05" w:rsidP="00AB74D0">
      <w:pPr>
        <w:ind w:right="-598"/>
      </w:pPr>
    </w:p>
    <w:sectPr w:rsidR="00926E05" w:rsidSect="003A4B1B">
      <w:type w:val="continuous"/>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DejaVu Sans">
    <w:charset w:val="00"/>
    <w:family w:val="roman"/>
    <w:pitch w:val="variable"/>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EC4256"/>
    <w:multiLevelType w:val="multilevel"/>
    <w:tmpl w:val="52B0A1B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1AD771B4"/>
    <w:multiLevelType w:val="multilevel"/>
    <w:tmpl w:val="B9AEC66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31C80DB8"/>
    <w:multiLevelType w:val="multilevel"/>
    <w:tmpl w:val="B1A804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43D62299"/>
    <w:multiLevelType w:val="multilevel"/>
    <w:tmpl w:val="0C8CB7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50813E1E"/>
    <w:multiLevelType w:val="multilevel"/>
    <w:tmpl w:val="78803D0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5F8F3937"/>
    <w:multiLevelType w:val="multilevel"/>
    <w:tmpl w:val="880A910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62397FF7"/>
    <w:multiLevelType w:val="hybridMultilevel"/>
    <w:tmpl w:val="C436FFD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62A472A1"/>
    <w:multiLevelType w:val="hybridMultilevel"/>
    <w:tmpl w:val="A836D1B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6A046695"/>
    <w:multiLevelType w:val="hybridMultilevel"/>
    <w:tmpl w:val="60AABE1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drawingGridHorizontalSpacing w:val="120"/>
  <w:displayHorizontalDrawingGridEvery w:val="2"/>
  <w:characterSpacingControl w:val="doNotCompress"/>
  <w:compat/>
  <w:rsids>
    <w:rsidRoot w:val="00A72FF8"/>
    <w:rsid w:val="001F667B"/>
    <w:rsid w:val="0020375D"/>
    <w:rsid w:val="00260F98"/>
    <w:rsid w:val="002F374E"/>
    <w:rsid w:val="003A4B1B"/>
    <w:rsid w:val="00512E1E"/>
    <w:rsid w:val="006B3B39"/>
    <w:rsid w:val="00746348"/>
    <w:rsid w:val="00866C92"/>
    <w:rsid w:val="008B7D50"/>
    <w:rsid w:val="008F6D04"/>
    <w:rsid w:val="00926E05"/>
    <w:rsid w:val="009C3C82"/>
    <w:rsid w:val="00A72FF8"/>
    <w:rsid w:val="00AB74D0"/>
    <w:rsid w:val="00AD3A8C"/>
    <w:rsid w:val="00C011E9"/>
    <w:rsid w:val="00C435C0"/>
    <w:rsid w:val="00EB4D38"/>
    <w:rsid w:val="00F14F70"/>
    <w:rsid w:val="00FB43D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2FF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72FF8"/>
    <w:pPr>
      <w:spacing w:before="75" w:after="150"/>
    </w:pPr>
    <w:rPr>
      <w:rFonts w:ascii="Verdana" w:hAnsi="Verdana" w:cs="Verdana"/>
      <w:sz w:val="18"/>
      <w:szCs w:val="18"/>
    </w:rPr>
  </w:style>
  <w:style w:type="paragraph" w:styleId="a4">
    <w:name w:val="Body Text"/>
    <w:basedOn w:val="a"/>
    <w:link w:val="a5"/>
    <w:uiPriority w:val="99"/>
    <w:unhideWhenUsed/>
    <w:rsid w:val="00A72FF8"/>
    <w:pPr>
      <w:spacing w:after="120"/>
    </w:pPr>
  </w:style>
  <w:style w:type="character" w:customStyle="1" w:styleId="a5">
    <w:name w:val="Основной текст Знак"/>
    <w:basedOn w:val="a0"/>
    <w:link w:val="a4"/>
    <w:uiPriority w:val="99"/>
    <w:rsid w:val="00A72FF8"/>
    <w:rPr>
      <w:rFonts w:ascii="Times New Roman" w:eastAsia="Times New Roman" w:hAnsi="Times New Roman" w:cs="Times New Roman"/>
      <w:sz w:val="24"/>
      <w:szCs w:val="24"/>
      <w:lang w:eastAsia="ru-RU"/>
    </w:rPr>
  </w:style>
  <w:style w:type="paragraph" w:styleId="a6">
    <w:name w:val="No Spacing"/>
    <w:uiPriority w:val="1"/>
    <w:qFormat/>
    <w:rsid w:val="00A72FF8"/>
    <w:pPr>
      <w:spacing w:after="0" w:line="240" w:lineRule="auto"/>
    </w:pPr>
    <w:rPr>
      <w:rFonts w:ascii="Calibri" w:eastAsia="Calibri" w:hAnsi="Calibri" w:cs="Times New Roman"/>
    </w:rPr>
  </w:style>
  <w:style w:type="paragraph" w:styleId="a7">
    <w:name w:val="Balloon Text"/>
    <w:basedOn w:val="a"/>
    <w:link w:val="a8"/>
    <w:uiPriority w:val="99"/>
    <w:semiHidden/>
    <w:unhideWhenUsed/>
    <w:rsid w:val="00C011E9"/>
    <w:rPr>
      <w:rFonts w:ascii="Tahoma" w:hAnsi="Tahoma" w:cs="Tahoma"/>
      <w:sz w:val="16"/>
      <w:szCs w:val="16"/>
    </w:rPr>
  </w:style>
  <w:style w:type="character" w:customStyle="1" w:styleId="a8">
    <w:name w:val="Текст выноски Знак"/>
    <w:basedOn w:val="a0"/>
    <w:link w:val="a7"/>
    <w:uiPriority w:val="99"/>
    <w:semiHidden/>
    <w:rsid w:val="00C011E9"/>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1278290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4B5671-293C-4B7B-A193-6F400C51A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17</Pages>
  <Words>4838</Words>
  <Characters>27577</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10</cp:revision>
  <cp:lastPrinted>2019-09-14T08:34:00Z</cp:lastPrinted>
  <dcterms:created xsi:type="dcterms:W3CDTF">2019-08-29T17:39:00Z</dcterms:created>
  <dcterms:modified xsi:type="dcterms:W3CDTF">2020-09-10T00:02:00Z</dcterms:modified>
</cp:coreProperties>
</file>